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9D" w:rsidRPr="00485F3A" w:rsidRDefault="00A57AAC" w:rsidP="00485F3A">
      <w:pPr>
        <w:jc w:val="right"/>
        <w:rPr>
          <w:rFonts w:ascii="Times New Roman" w:hAnsi="Times New Roman" w:cs="Times New Roman"/>
          <w:sz w:val="20"/>
          <w:szCs w:val="20"/>
        </w:rPr>
      </w:pPr>
      <w:r w:rsidRPr="00485F3A">
        <w:rPr>
          <w:rFonts w:ascii="Times New Roman" w:hAnsi="Times New Roman" w:cs="Times New Roman"/>
          <w:sz w:val="20"/>
          <w:szCs w:val="20"/>
        </w:rPr>
        <w:t>Informācija medijiem</w:t>
      </w:r>
      <w:r w:rsidRPr="00485F3A">
        <w:rPr>
          <w:rFonts w:ascii="Times New Roman" w:hAnsi="Times New Roman" w:cs="Times New Roman"/>
          <w:sz w:val="20"/>
          <w:szCs w:val="20"/>
        </w:rPr>
        <w:br/>
        <w:t>14.02.2020.</w:t>
      </w:r>
    </w:p>
    <w:p w:rsidR="00A57AAC" w:rsidRPr="00485F3A" w:rsidRDefault="00A57AAC" w:rsidP="00485F3A">
      <w:pPr>
        <w:jc w:val="both"/>
        <w:rPr>
          <w:rFonts w:ascii="Times New Roman" w:hAnsi="Times New Roman" w:cs="Times New Roman"/>
          <w:sz w:val="24"/>
          <w:szCs w:val="24"/>
        </w:rPr>
      </w:pPr>
    </w:p>
    <w:p w:rsidR="00A57AAC" w:rsidRPr="00485F3A" w:rsidRDefault="00A57AAC" w:rsidP="00485F3A">
      <w:pPr>
        <w:jc w:val="both"/>
        <w:rPr>
          <w:rFonts w:ascii="Times New Roman" w:hAnsi="Times New Roman" w:cs="Times New Roman"/>
          <w:b/>
          <w:sz w:val="24"/>
          <w:szCs w:val="24"/>
        </w:rPr>
      </w:pPr>
      <w:r w:rsidRPr="00485F3A">
        <w:rPr>
          <w:rFonts w:ascii="Times New Roman" w:hAnsi="Times New Roman" w:cs="Times New Roman"/>
          <w:b/>
          <w:sz w:val="24"/>
          <w:szCs w:val="24"/>
        </w:rPr>
        <w:t xml:space="preserve">20. februārī </w:t>
      </w:r>
      <w:r w:rsidRPr="00485F3A">
        <w:rPr>
          <w:rFonts w:ascii="Times New Roman" w:hAnsi="Times New Roman" w:cs="Times New Roman"/>
          <w:b/>
          <w:sz w:val="24"/>
          <w:szCs w:val="24"/>
        </w:rPr>
        <w:t>"Maini dzīvi, domā plašāk!" Milzkalnē</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Jaunatnes starptautisko programmu aģentūra (JSPA) aicina jauniešus un jaunatnes darbā iesaistītos piedalīties bezmaksas informatīvā seminārā “Maini dzīvi, domā plašāk!”, kas norisināsies 20. februārī</w:t>
      </w:r>
      <w:r w:rsidRPr="00485F3A">
        <w:rPr>
          <w:rFonts w:ascii="Times New Roman" w:hAnsi="Times New Roman" w:cs="Times New Roman"/>
          <w:sz w:val="24"/>
          <w:szCs w:val="24"/>
        </w:rPr>
        <w:t xml:space="preserve"> no plkst. 13:00 līdz 17:00</w:t>
      </w:r>
      <w:r w:rsidRPr="00485F3A">
        <w:rPr>
          <w:rFonts w:ascii="Times New Roman" w:hAnsi="Times New Roman" w:cs="Times New Roman"/>
          <w:sz w:val="24"/>
          <w:szCs w:val="24"/>
        </w:rPr>
        <w:t xml:space="preserve"> Milzkaln</w:t>
      </w:r>
      <w:r w:rsidRPr="00485F3A">
        <w:rPr>
          <w:rFonts w:ascii="Times New Roman" w:hAnsi="Times New Roman" w:cs="Times New Roman"/>
          <w:sz w:val="24"/>
          <w:szCs w:val="24"/>
        </w:rPr>
        <w:t>ē, “</w:t>
      </w:r>
      <w:proofErr w:type="spellStart"/>
      <w:r w:rsidRPr="00485F3A">
        <w:rPr>
          <w:rFonts w:ascii="Times New Roman" w:hAnsi="Times New Roman" w:cs="Times New Roman"/>
          <w:sz w:val="24"/>
          <w:szCs w:val="24"/>
        </w:rPr>
        <w:t>Šlokenbekas</w:t>
      </w:r>
      <w:proofErr w:type="spellEnd"/>
      <w:r w:rsidRPr="00485F3A">
        <w:rPr>
          <w:rFonts w:ascii="Times New Roman" w:hAnsi="Times New Roman" w:cs="Times New Roman"/>
          <w:sz w:val="24"/>
          <w:szCs w:val="24"/>
        </w:rPr>
        <w:t xml:space="preserve"> muižā”. </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Semināra laikā jaunieši un jaunatnes darbā iesaistītās atbalsta personas uzzinās ne tikai par programmu “Erasmus+: Jaunatne darbībā” un “Eiropas Solidaritātes korpuss” projektu iespējām, bet arī tiks aicināti uz atklātu sarunu ar Sintiju Bērziņu, kura neraugoties uz ikdienas izaicinājumiem ir kļuvusi par aktīvu sabiedrības locekli, kas dalās ar uzkrāto pieredzi gan ar jauniešiem, gan jaunatnes darbā iesaistītajiem.</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 xml:space="preserve">Sintija pati pārvietojas </w:t>
      </w:r>
      <w:proofErr w:type="spellStart"/>
      <w:r w:rsidRPr="00485F3A">
        <w:rPr>
          <w:rFonts w:ascii="Times New Roman" w:hAnsi="Times New Roman" w:cs="Times New Roman"/>
          <w:sz w:val="24"/>
          <w:szCs w:val="24"/>
        </w:rPr>
        <w:t>ratiņkrēslā</w:t>
      </w:r>
      <w:proofErr w:type="spellEnd"/>
      <w:r w:rsidRPr="00485F3A">
        <w:rPr>
          <w:rFonts w:ascii="Times New Roman" w:hAnsi="Times New Roman" w:cs="Times New Roman"/>
          <w:sz w:val="24"/>
          <w:szCs w:val="24"/>
        </w:rPr>
        <w:t xml:space="preserve"> un neformālajā izglītībā darbojas jau kopš 2005. gada. Viņa piedalījusies vairākos projektos Eiropā un Japānā gan kā dalībniece, gan kā to organizatore un neformālās izglītības vadītāja. Pārsvarā Sintijai interesē iekļaujoši projekti un māksla. Kā viņa pati saka, viņas </w:t>
      </w:r>
      <w:proofErr w:type="spellStart"/>
      <w:r w:rsidRPr="00485F3A">
        <w:rPr>
          <w:rFonts w:ascii="Times New Roman" w:hAnsi="Times New Roman" w:cs="Times New Roman"/>
          <w:sz w:val="24"/>
          <w:szCs w:val="24"/>
        </w:rPr>
        <w:t>superspējas</w:t>
      </w:r>
      <w:proofErr w:type="spellEnd"/>
      <w:r w:rsidRPr="00485F3A">
        <w:rPr>
          <w:rFonts w:ascii="Times New Roman" w:hAnsi="Times New Roman" w:cs="Times New Roman"/>
          <w:sz w:val="24"/>
          <w:szCs w:val="24"/>
        </w:rPr>
        <w:t xml:space="preserve"> ir māksla. Viņas moto: "Ja varu es, tad vari arī tu!" Aktivitātē vari sagaidīt iedvesmojošus un iedrošinošus pieredzes stāstus, un radošu darbošanos.</w:t>
      </w:r>
    </w:p>
    <w:p w:rsidR="00A57AAC" w:rsidRPr="00485F3A" w:rsidRDefault="00A57AAC" w:rsidP="00485F3A">
      <w:pPr>
        <w:jc w:val="both"/>
        <w:rPr>
          <w:rFonts w:ascii="Times New Roman" w:hAnsi="Times New Roman" w:cs="Times New Roman"/>
          <w:b/>
          <w:sz w:val="24"/>
          <w:szCs w:val="24"/>
        </w:rPr>
      </w:pPr>
      <w:r w:rsidRPr="00485F3A">
        <w:rPr>
          <w:rFonts w:ascii="Times New Roman" w:hAnsi="Times New Roman" w:cs="Times New Roman"/>
          <w:b/>
          <w:sz w:val="24"/>
          <w:szCs w:val="24"/>
        </w:rPr>
        <w:t>Seminārā aicināti piedalīties:</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1. Projektu potenciālie īstenotāji: jaunatnes darbinieki, skolotāji, vadītāji, sociālie darbinieki, lēmumu pieņēmēji – paredzētas aktivitātes par projektu veidiem, atbalsta mehānismiem jaunatnes projektu īstenošanai, ietekmi, prakses piemēriem u.c.</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2. Jaunieši vecumā no 13 līdz 30 gadiem – paredzētas atraktīvas aktivitātes, izmantojot neformālās izglītības metodes, reālos pieredzes stāstus un darbošanos ar savām idejām.</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Pasākuma norises vieta ir pieejama cilvēkiem ar kustību traucējumiem. Dalībniekiem, kuriem nepieciešama asistenta vai tulka klātbūtne, tā tiks nodrošināta, norādot īpašās vajadzības dalībnieka pieteikumā.</w:t>
      </w:r>
    </w:p>
    <w:p w:rsidR="00A57AAC" w:rsidRPr="00485F3A" w:rsidRDefault="00A57AAC" w:rsidP="00485F3A">
      <w:pPr>
        <w:jc w:val="both"/>
        <w:rPr>
          <w:rFonts w:ascii="Times New Roman" w:hAnsi="Times New Roman" w:cs="Times New Roman"/>
          <w:b/>
          <w:sz w:val="24"/>
          <w:szCs w:val="24"/>
        </w:rPr>
      </w:pPr>
      <w:r w:rsidRPr="00485F3A">
        <w:rPr>
          <w:rFonts w:ascii="Times New Roman" w:hAnsi="Times New Roman" w:cs="Times New Roman"/>
          <w:b/>
          <w:sz w:val="24"/>
          <w:szCs w:val="24"/>
        </w:rPr>
        <w:t>Semināriem aicinām pieteikties tiešsaistē:</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http://ejuz.lv/engureiedvesma</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t>Eiropas Komisija ir izstrādājusi starptautisku iniciatīvu “</w:t>
      </w:r>
      <w:proofErr w:type="spellStart"/>
      <w:r w:rsidRPr="00485F3A">
        <w:rPr>
          <w:rFonts w:ascii="Times New Roman" w:hAnsi="Times New Roman" w:cs="Times New Roman"/>
          <w:sz w:val="24"/>
          <w:szCs w:val="24"/>
        </w:rPr>
        <w:t>Network</w:t>
      </w:r>
      <w:proofErr w:type="spellEnd"/>
      <w:r w:rsidRPr="00485F3A">
        <w:rPr>
          <w:rFonts w:ascii="Times New Roman" w:hAnsi="Times New Roman" w:cs="Times New Roman"/>
          <w:sz w:val="24"/>
          <w:szCs w:val="24"/>
        </w:rPr>
        <w:t xml:space="preserve"> of </w:t>
      </w:r>
      <w:proofErr w:type="spellStart"/>
      <w:r w:rsidRPr="00485F3A">
        <w:rPr>
          <w:rFonts w:ascii="Times New Roman" w:hAnsi="Times New Roman" w:cs="Times New Roman"/>
          <w:sz w:val="24"/>
          <w:szCs w:val="24"/>
        </w:rPr>
        <w:t>Role</w:t>
      </w:r>
      <w:proofErr w:type="spellEnd"/>
      <w:r w:rsidRPr="00485F3A">
        <w:rPr>
          <w:rFonts w:ascii="Times New Roman" w:hAnsi="Times New Roman" w:cs="Times New Roman"/>
          <w:sz w:val="24"/>
          <w:szCs w:val="24"/>
        </w:rPr>
        <w:t xml:space="preserve"> </w:t>
      </w:r>
      <w:proofErr w:type="spellStart"/>
      <w:r w:rsidRPr="00485F3A">
        <w:rPr>
          <w:rFonts w:ascii="Times New Roman" w:hAnsi="Times New Roman" w:cs="Times New Roman"/>
          <w:sz w:val="24"/>
          <w:szCs w:val="24"/>
        </w:rPr>
        <w:t>Models</w:t>
      </w:r>
      <w:proofErr w:type="spellEnd"/>
      <w:r w:rsidRPr="00485F3A">
        <w:rPr>
          <w:rFonts w:ascii="Times New Roman" w:hAnsi="Times New Roman" w:cs="Times New Roman"/>
          <w:sz w:val="24"/>
          <w:szCs w:val="24"/>
        </w:rPr>
        <w:t xml:space="preserve">”, kuras mērķis ir iedvesmot jaunieti līdzdarboties, mazināt atstumtību, </w:t>
      </w:r>
      <w:proofErr w:type="spellStart"/>
      <w:r w:rsidRPr="00485F3A">
        <w:rPr>
          <w:rFonts w:ascii="Times New Roman" w:hAnsi="Times New Roman" w:cs="Times New Roman"/>
          <w:sz w:val="24"/>
          <w:szCs w:val="24"/>
        </w:rPr>
        <w:t>radikalizāciju</w:t>
      </w:r>
      <w:proofErr w:type="spellEnd"/>
      <w:r w:rsidRPr="00485F3A">
        <w:rPr>
          <w:rFonts w:ascii="Times New Roman" w:hAnsi="Times New Roman" w:cs="Times New Roman"/>
          <w:sz w:val="24"/>
          <w:szCs w:val="24"/>
        </w:rPr>
        <w:t>, kā arī veicināt sociālu iekļaušanu, aktīvu pilsoniskumu un piederību Eiropas vērtībām, radot vietu nopietnām un nenopietnām sarunām ar iedvesmas personām (</w:t>
      </w:r>
      <w:proofErr w:type="spellStart"/>
      <w:r w:rsidRPr="00485F3A">
        <w:rPr>
          <w:rFonts w:ascii="Times New Roman" w:hAnsi="Times New Roman" w:cs="Times New Roman"/>
          <w:sz w:val="24"/>
          <w:szCs w:val="24"/>
        </w:rPr>
        <w:t>Role</w:t>
      </w:r>
      <w:proofErr w:type="spellEnd"/>
      <w:r w:rsidRPr="00485F3A">
        <w:rPr>
          <w:rFonts w:ascii="Times New Roman" w:hAnsi="Times New Roman" w:cs="Times New Roman"/>
          <w:sz w:val="24"/>
          <w:szCs w:val="24"/>
        </w:rPr>
        <w:t xml:space="preserve"> </w:t>
      </w:r>
      <w:proofErr w:type="spellStart"/>
      <w:r w:rsidRPr="00485F3A">
        <w:rPr>
          <w:rFonts w:ascii="Times New Roman" w:hAnsi="Times New Roman" w:cs="Times New Roman"/>
          <w:sz w:val="24"/>
          <w:szCs w:val="24"/>
        </w:rPr>
        <w:t>Models</w:t>
      </w:r>
      <w:proofErr w:type="spellEnd"/>
      <w:r w:rsidRPr="00485F3A">
        <w:rPr>
          <w:rFonts w:ascii="Times New Roman" w:hAnsi="Times New Roman" w:cs="Times New Roman"/>
          <w:sz w:val="24"/>
          <w:szCs w:val="24"/>
        </w:rPr>
        <w:t>).</w:t>
      </w:r>
    </w:p>
    <w:p w:rsidR="00A57AAC" w:rsidRPr="00485F3A" w:rsidRDefault="00A57AAC" w:rsidP="00485F3A">
      <w:pPr>
        <w:jc w:val="both"/>
        <w:rPr>
          <w:rFonts w:ascii="Times New Roman" w:hAnsi="Times New Roman" w:cs="Times New Roman"/>
          <w:sz w:val="24"/>
          <w:szCs w:val="24"/>
        </w:rPr>
      </w:pPr>
      <w:r w:rsidRPr="00485F3A">
        <w:rPr>
          <w:rFonts w:ascii="Times New Roman" w:hAnsi="Times New Roman" w:cs="Times New Roman"/>
          <w:sz w:val="24"/>
          <w:szCs w:val="24"/>
        </w:rPr>
        <w:lastRenderedPageBreak/>
        <w:t xml:space="preserve">Latvijā Eiropas Komisijas izstrādāto iniciatīvu jauniešiem īsteno JSPA. Informācija par plānotajiem pasākumiem un to norises vietām būs pieejama </w:t>
      </w:r>
      <w:hyperlink r:id="rId6" w:history="1">
        <w:r w:rsidR="00F85EF2" w:rsidRPr="00485F3A">
          <w:rPr>
            <w:rStyle w:val="Hyperlink"/>
            <w:rFonts w:ascii="Times New Roman" w:hAnsi="Times New Roman" w:cs="Times New Roman"/>
            <w:sz w:val="24"/>
            <w:szCs w:val="24"/>
          </w:rPr>
          <w:t>www.jaunatne.gov.lv</w:t>
        </w:r>
      </w:hyperlink>
      <w:r w:rsidRPr="00485F3A">
        <w:rPr>
          <w:rFonts w:ascii="Times New Roman" w:hAnsi="Times New Roman" w:cs="Times New Roman"/>
          <w:sz w:val="24"/>
          <w:szCs w:val="24"/>
        </w:rPr>
        <w:t>.</w:t>
      </w:r>
    </w:p>
    <w:p w:rsidR="00F85EF2" w:rsidRPr="00485F3A" w:rsidRDefault="00F85EF2" w:rsidP="00485F3A">
      <w:pPr>
        <w:jc w:val="both"/>
        <w:rPr>
          <w:rFonts w:ascii="Times New Roman" w:hAnsi="Times New Roman" w:cs="Times New Roman"/>
          <w:sz w:val="24"/>
          <w:szCs w:val="24"/>
        </w:rPr>
      </w:pPr>
    </w:p>
    <w:p w:rsidR="00F85EF2" w:rsidRPr="00485F3A" w:rsidRDefault="00F85EF2" w:rsidP="00485F3A">
      <w:pPr>
        <w:jc w:val="both"/>
        <w:rPr>
          <w:rFonts w:ascii="Times New Roman" w:hAnsi="Times New Roman" w:cs="Times New Roman"/>
          <w:b/>
          <w:sz w:val="20"/>
          <w:szCs w:val="20"/>
        </w:rPr>
      </w:pPr>
      <w:r w:rsidRPr="00485F3A">
        <w:rPr>
          <w:rFonts w:ascii="Times New Roman" w:hAnsi="Times New Roman" w:cs="Times New Roman"/>
          <w:b/>
          <w:sz w:val="20"/>
          <w:szCs w:val="20"/>
        </w:rPr>
        <w:t>Par Jaunatnes starptautisko programmu aģentūru</w:t>
      </w:r>
    </w:p>
    <w:p w:rsidR="00F85EF2" w:rsidRPr="00485F3A" w:rsidRDefault="00F85EF2" w:rsidP="00485F3A">
      <w:pPr>
        <w:jc w:val="both"/>
        <w:rPr>
          <w:rFonts w:ascii="Times New Roman" w:hAnsi="Times New Roman" w:cs="Times New Roman"/>
          <w:sz w:val="20"/>
          <w:szCs w:val="20"/>
        </w:rPr>
      </w:pPr>
      <w:r w:rsidRPr="00485F3A">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F85EF2" w:rsidRPr="00485F3A" w:rsidRDefault="00F85EF2" w:rsidP="00485F3A">
      <w:pPr>
        <w:jc w:val="both"/>
        <w:rPr>
          <w:rFonts w:ascii="Times New Roman" w:hAnsi="Times New Roman" w:cs="Times New Roman"/>
          <w:sz w:val="20"/>
          <w:szCs w:val="20"/>
        </w:rPr>
      </w:pPr>
      <w:r w:rsidRPr="00485F3A">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485F3A">
        <w:rPr>
          <w:rFonts w:ascii="Times New Roman" w:hAnsi="Times New Roman" w:cs="Times New Roman"/>
          <w:i/>
          <w:sz w:val="20"/>
          <w:szCs w:val="20"/>
        </w:rPr>
        <w:t>eTwinning</w:t>
      </w:r>
      <w:proofErr w:type="spellEnd"/>
      <w:r w:rsidRPr="00485F3A">
        <w:rPr>
          <w:rFonts w:ascii="Times New Roman" w:hAnsi="Times New Roman" w:cs="Times New Roman"/>
          <w:sz w:val="20"/>
          <w:szCs w:val="20"/>
        </w:rPr>
        <w:t>, Izglītības un zinātnes ministrijas Jaunatnes politikas valsts programmu, Jauniešu garantijas projektu “PROTI un DARI!”.</w:t>
      </w:r>
    </w:p>
    <w:p w:rsidR="00F85EF2" w:rsidRPr="00485F3A" w:rsidRDefault="00F85EF2" w:rsidP="00485F3A">
      <w:pPr>
        <w:jc w:val="both"/>
        <w:rPr>
          <w:rFonts w:ascii="Times New Roman" w:hAnsi="Times New Roman" w:cs="Times New Roman"/>
          <w:sz w:val="20"/>
          <w:szCs w:val="20"/>
        </w:rPr>
      </w:pPr>
      <w:r w:rsidRPr="00485F3A">
        <w:rPr>
          <w:rFonts w:ascii="Times New Roman" w:hAnsi="Times New Roman" w:cs="Times New Roman"/>
          <w:sz w:val="20"/>
          <w:szCs w:val="20"/>
        </w:rPr>
        <w:t xml:space="preserve"> </w:t>
      </w:r>
    </w:p>
    <w:p w:rsidR="00F85EF2" w:rsidRPr="00485F3A" w:rsidRDefault="00F85EF2" w:rsidP="00485F3A">
      <w:pPr>
        <w:jc w:val="both"/>
        <w:rPr>
          <w:rFonts w:ascii="Times New Roman" w:hAnsi="Times New Roman" w:cs="Times New Roman"/>
          <w:sz w:val="20"/>
          <w:szCs w:val="20"/>
        </w:rPr>
      </w:pPr>
      <w:bookmarkStart w:id="0" w:name="_GoBack"/>
      <w:bookmarkEnd w:id="0"/>
    </w:p>
    <w:p w:rsidR="00F85EF2" w:rsidRPr="00485F3A" w:rsidRDefault="00F85EF2" w:rsidP="00485F3A">
      <w:pPr>
        <w:rPr>
          <w:rFonts w:ascii="Times New Roman" w:hAnsi="Times New Roman" w:cs="Times New Roman"/>
          <w:sz w:val="20"/>
          <w:szCs w:val="20"/>
        </w:rPr>
      </w:pPr>
      <w:r w:rsidRPr="00485F3A">
        <w:rPr>
          <w:rFonts w:ascii="Times New Roman" w:hAnsi="Times New Roman" w:cs="Times New Roman"/>
          <w:sz w:val="20"/>
          <w:szCs w:val="20"/>
        </w:rPr>
        <w:t>Plašākai informācijai:</w:t>
      </w:r>
    </w:p>
    <w:p w:rsidR="00F85EF2" w:rsidRPr="00485F3A" w:rsidRDefault="00F85EF2" w:rsidP="00485F3A">
      <w:pPr>
        <w:rPr>
          <w:rFonts w:ascii="Times New Roman" w:hAnsi="Times New Roman" w:cs="Times New Roman"/>
          <w:sz w:val="20"/>
          <w:szCs w:val="20"/>
        </w:rPr>
      </w:pPr>
      <w:r w:rsidRPr="00485F3A">
        <w:rPr>
          <w:rFonts w:ascii="Times New Roman" w:hAnsi="Times New Roman" w:cs="Times New Roman"/>
          <w:sz w:val="20"/>
          <w:szCs w:val="20"/>
        </w:rPr>
        <w:t>Kintija Bulava</w:t>
      </w:r>
      <w:r w:rsidRPr="00485F3A">
        <w:rPr>
          <w:rFonts w:ascii="Times New Roman" w:hAnsi="Times New Roman" w:cs="Times New Roman"/>
          <w:sz w:val="20"/>
          <w:szCs w:val="20"/>
        </w:rPr>
        <w:br/>
      </w:r>
      <w:r w:rsidRPr="00485F3A">
        <w:rPr>
          <w:rFonts w:ascii="Times New Roman" w:hAnsi="Times New Roman" w:cs="Times New Roman"/>
          <w:sz w:val="20"/>
          <w:szCs w:val="20"/>
        </w:rPr>
        <w:t>Jaunatnes st</w:t>
      </w:r>
      <w:r w:rsidRPr="00485F3A">
        <w:rPr>
          <w:rFonts w:ascii="Times New Roman" w:hAnsi="Times New Roman" w:cs="Times New Roman"/>
          <w:sz w:val="20"/>
          <w:szCs w:val="20"/>
        </w:rPr>
        <w:t>arptautisko programmu aģentūras</w:t>
      </w:r>
      <w:r w:rsidRPr="00485F3A">
        <w:rPr>
          <w:rFonts w:ascii="Times New Roman" w:hAnsi="Times New Roman" w:cs="Times New Roman"/>
          <w:sz w:val="20"/>
          <w:szCs w:val="20"/>
        </w:rPr>
        <w:br/>
      </w:r>
      <w:r w:rsidRPr="00485F3A">
        <w:rPr>
          <w:rFonts w:ascii="Times New Roman" w:hAnsi="Times New Roman" w:cs="Times New Roman"/>
          <w:sz w:val="20"/>
          <w:szCs w:val="20"/>
        </w:rPr>
        <w:t>Komun</w:t>
      </w:r>
      <w:r w:rsidRPr="00485F3A">
        <w:rPr>
          <w:rFonts w:ascii="Times New Roman" w:hAnsi="Times New Roman" w:cs="Times New Roman"/>
          <w:sz w:val="20"/>
          <w:szCs w:val="20"/>
        </w:rPr>
        <w:t>ikācijas daļas vecākā referente</w:t>
      </w:r>
      <w:r w:rsidRPr="00485F3A">
        <w:rPr>
          <w:rFonts w:ascii="Times New Roman" w:hAnsi="Times New Roman" w:cs="Times New Roman"/>
          <w:sz w:val="20"/>
          <w:szCs w:val="20"/>
        </w:rPr>
        <w:br/>
        <w:t>Tālr.nr. 67356247</w:t>
      </w:r>
      <w:r w:rsidRPr="00485F3A">
        <w:rPr>
          <w:rFonts w:ascii="Times New Roman" w:hAnsi="Times New Roman" w:cs="Times New Roman"/>
          <w:sz w:val="20"/>
          <w:szCs w:val="20"/>
        </w:rPr>
        <w:br/>
      </w:r>
      <w:r w:rsidRPr="00485F3A">
        <w:rPr>
          <w:rFonts w:ascii="Times New Roman" w:hAnsi="Times New Roman" w:cs="Times New Roman"/>
          <w:sz w:val="20"/>
          <w:szCs w:val="20"/>
        </w:rPr>
        <w:t>e-pasts: kintija.bulava@jaunatne.gov.lv</w:t>
      </w:r>
    </w:p>
    <w:sectPr w:rsidR="00F85EF2" w:rsidRPr="00485F3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EE" w:rsidRDefault="00D464EE" w:rsidP="00A57AAC">
      <w:pPr>
        <w:spacing w:after="0" w:line="240" w:lineRule="auto"/>
      </w:pPr>
      <w:r>
        <w:separator/>
      </w:r>
    </w:p>
  </w:endnote>
  <w:endnote w:type="continuationSeparator" w:id="0">
    <w:p w:rsidR="00D464EE" w:rsidRDefault="00D464EE" w:rsidP="00A5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EE" w:rsidRDefault="00D464EE" w:rsidP="00A57AAC">
      <w:pPr>
        <w:spacing w:after="0" w:line="240" w:lineRule="auto"/>
      </w:pPr>
      <w:r>
        <w:separator/>
      </w:r>
    </w:p>
  </w:footnote>
  <w:footnote w:type="continuationSeparator" w:id="0">
    <w:p w:rsidR="00D464EE" w:rsidRDefault="00D464EE" w:rsidP="00A5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AAC" w:rsidRDefault="00A57AAC" w:rsidP="00A57AAC">
    <w:pPr>
      <w:pStyle w:val="Header"/>
      <w:jc w:val="center"/>
    </w:pPr>
    <w:r>
      <w:rPr>
        <w:noProof/>
        <w:lang w:eastAsia="lv-LV"/>
      </w:rPr>
      <w:drawing>
        <wp:inline distT="0" distB="0" distL="0" distR="0">
          <wp:extent cx="1369060" cy="1369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369060" cy="13690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AC"/>
    <w:rsid w:val="00485F3A"/>
    <w:rsid w:val="00930342"/>
    <w:rsid w:val="00A57AAC"/>
    <w:rsid w:val="00D1279D"/>
    <w:rsid w:val="00D464EE"/>
    <w:rsid w:val="00F8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B55CE-A206-4683-A034-0354FA1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A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7AAC"/>
  </w:style>
  <w:style w:type="paragraph" w:styleId="Footer">
    <w:name w:val="footer"/>
    <w:basedOn w:val="Normal"/>
    <w:link w:val="FooterChar"/>
    <w:uiPriority w:val="99"/>
    <w:unhideWhenUsed/>
    <w:rsid w:val="00A57A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7AAC"/>
  </w:style>
  <w:style w:type="character" w:styleId="Hyperlink">
    <w:name w:val="Hyperlink"/>
    <w:basedOn w:val="DefaultParagraphFont"/>
    <w:uiPriority w:val="99"/>
    <w:unhideWhenUsed/>
    <w:rsid w:val="00F85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unatne.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2176</Words>
  <Characters>1241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3</cp:revision>
  <dcterms:created xsi:type="dcterms:W3CDTF">2020-02-14T08:25:00Z</dcterms:created>
  <dcterms:modified xsi:type="dcterms:W3CDTF">2020-02-14T08:53:00Z</dcterms:modified>
</cp:coreProperties>
</file>