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B941" w14:textId="77777777" w:rsidR="00DC6B7E" w:rsidRPr="00D3614E" w:rsidRDefault="00DC6B7E" w:rsidP="00DE2D15">
      <w:pPr>
        <w:pStyle w:val="NormalWeb"/>
        <w:spacing w:before="0" w:beforeAutospacing="0" w:after="0" w:afterAutospacing="0"/>
        <w:jc w:val="both"/>
        <w:rPr>
          <w:b/>
        </w:rPr>
      </w:pPr>
      <w:r w:rsidRPr="00D3614E">
        <w:rPr>
          <w:b/>
        </w:rPr>
        <w:t>1. Pretendenta jautājums</w:t>
      </w:r>
    </w:p>
    <w:p w14:paraId="3F25C9E8" w14:textId="77777777" w:rsidR="00DE2D15" w:rsidRPr="00D3614E" w:rsidRDefault="00DE2D15" w:rsidP="00DE2D15">
      <w:pPr>
        <w:pStyle w:val="NormalWeb"/>
        <w:spacing w:before="0" w:beforeAutospacing="0" w:after="0" w:afterAutospacing="0"/>
        <w:jc w:val="both"/>
      </w:pPr>
      <w:r w:rsidRPr="00D3614E">
        <w:t>Sakiet, lūdzu, kāpēc apmācītājiem pie Vispārīgās vienošanās projekta par pakalpojumu nodrošināšanu Nr.______ ir pievienots 2.pielikums Jaunatnes starptautisko programmu aģentūras rīkoto</w:t>
      </w:r>
      <w:r w:rsidR="00413160" w:rsidRPr="00D3614E">
        <w:t xml:space="preserve"> </w:t>
      </w:r>
      <w:r w:rsidRPr="00D3614E">
        <w:t>ES programmas „Erasmus+: Jaunatne darbībā” /Latvijas un Šveices sadarbības programmas „Atbalsts jaunatnes iniciatīvu attīstībai attālos vai mazattīstītos reģionos” pasākumu atskaite par dalībnieku atlasi un organizatoriskā atbalsta nodrošināšanu.</w:t>
      </w:r>
    </w:p>
    <w:p w14:paraId="27BF9436" w14:textId="77777777" w:rsidR="00DE2D15" w:rsidRPr="00D3614E" w:rsidRDefault="00DE2D15" w:rsidP="00DE2D15">
      <w:pPr>
        <w:pStyle w:val="NormalWeb"/>
        <w:spacing w:before="0" w:beforeAutospacing="0" w:after="0" w:afterAutospacing="0"/>
        <w:jc w:val="both"/>
      </w:pPr>
    </w:p>
    <w:p w14:paraId="7BA5A7AB" w14:textId="77777777" w:rsidR="00413160" w:rsidRPr="00D3614E" w:rsidRDefault="00413160" w:rsidP="005C764C">
      <w:pPr>
        <w:pStyle w:val="NormalWeb"/>
        <w:spacing w:before="0" w:beforeAutospacing="0" w:after="0" w:afterAutospacing="0"/>
        <w:jc w:val="both"/>
        <w:rPr>
          <w:b/>
        </w:rPr>
      </w:pPr>
      <w:r w:rsidRPr="00D3614E">
        <w:rPr>
          <w:b/>
        </w:rPr>
        <w:t>Pasūtītāja atbilde</w:t>
      </w:r>
    </w:p>
    <w:p w14:paraId="1D1E32F9" w14:textId="77777777" w:rsidR="005C764C" w:rsidRPr="00D3614E" w:rsidRDefault="005C764C" w:rsidP="005C764C">
      <w:pPr>
        <w:pStyle w:val="NormalWeb"/>
        <w:spacing w:before="0" w:beforeAutospacing="0" w:after="0" w:afterAutospacing="0"/>
        <w:jc w:val="both"/>
      </w:pPr>
      <w:r w:rsidRPr="00D3614E">
        <w:t>Saskaņā ar Nolikuma 2.16.punktā noteikto A</w:t>
      </w:r>
      <w:r w:rsidRPr="00D3614E">
        <w:t xml:space="preserve">pmācītājs </w:t>
      </w:r>
      <w:r w:rsidRPr="00D3614E">
        <w:t xml:space="preserve">Līguma ietvaros </w:t>
      </w:r>
      <w:r w:rsidRPr="00D3614E">
        <w:t xml:space="preserve">apņemas veikt </w:t>
      </w:r>
      <w:r w:rsidR="00B16188" w:rsidRPr="00D3614E">
        <w:t xml:space="preserve">Līgumā noteiktos papildus </w:t>
      </w:r>
      <w:r w:rsidRPr="00D3614E">
        <w:t>pakalpojumus, ja Pasūtītāj</w:t>
      </w:r>
      <w:r w:rsidRPr="00D3614E">
        <w:t>a kontaktpersona par to informē un saskaņā ar nolikuma 2.16.</w:t>
      </w:r>
      <w:r w:rsidR="00B13AAF">
        <w:t>8.</w:t>
      </w:r>
      <w:r w:rsidRPr="00D3614E">
        <w:t xml:space="preserve">punktu Apmācītājam ir pienākums </w:t>
      </w:r>
      <w:r w:rsidRPr="00D3614E">
        <w:t xml:space="preserve">sagatavot Papildu Pakalpojuma atskaiti (2.pielikums) </w:t>
      </w:r>
      <w:r w:rsidR="00504585" w:rsidRPr="00D3614E">
        <w:t>ar aizpildītiem laukiem, kas attiecas uz viņ</w:t>
      </w:r>
      <w:r w:rsidR="00504585" w:rsidRPr="00D3614E">
        <w:t>a veikto Papildu Pakalpojumu</w:t>
      </w:r>
      <w:r w:rsidR="00504585" w:rsidRPr="00D3614E">
        <w:t xml:space="preserve"> </w:t>
      </w:r>
      <w:r w:rsidRPr="00D3614E">
        <w:t>un 20 darba dienu laikā (ja attiecināms) pēc apmācību beigām iesniegt to Pasūtītājam.</w:t>
      </w:r>
    </w:p>
    <w:p w14:paraId="2A964B02" w14:textId="77777777" w:rsidR="006161D8" w:rsidRPr="00D3614E" w:rsidRDefault="006161D8" w:rsidP="00DE2D15">
      <w:pPr>
        <w:pStyle w:val="NormalWeb"/>
        <w:spacing w:before="0" w:beforeAutospacing="0" w:after="0" w:afterAutospacing="0"/>
        <w:jc w:val="both"/>
        <w:rPr>
          <w:b/>
        </w:rPr>
      </w:pPr>
    </w:p>
    <w:p w14:paraId="62C84951" w14:textId="77777777" w:rsidR="00DE2D15" w:rsidRPr="00D3614E" w:rsidRDefault="00DE2D15" w:rsidP="00DE2D15">
      <w:pPr>
        <w:pStyle w:val="NormalWeb"/>
        <w:spacing w:before="0" w:beforeAutospacing="0" w:after="0" w:afterAutospacing="0"/>
        <w:jc w:val="both"/>
        <w:rPr>
          <w:b/>
        </w:rPr>
      </w:pPr>
      <w:r w:rsidRPr="00D3614E">
        <w:rPr>
          <w:b/>
        </w:rPr>
        <w:t>Vai ir plānots, ka apmācītāji nodrošinās arī dalībnieku atlasi un organizatorisko atbalstu?</w:t>
      </w:r>
    </w:p>
    <w:p w14:paraId="38B18E1B" w14:textId="77777777" w:rsidR="00E63AB7" w:rsidRPr="00D3614E" w:rsidRDefault="008102C2" w:rsidP="00DE2D15">
      <w:pPr>
        <w:pStyle w:val="NormalWeb"/>
        <w:spacing w:before="0" w:beforeAutospacing="0" w:after="0" w:afterAutospacing="0"/>
        <w:jc w:val="both"/>
      </w:pPr>
      <w:r w:rsidRPr="00D3614E">
        <w:t>Līguma</w:t>
      </w:r>
      <w:r w:rsidR="00E63AB7" w:rsidRPr="00D3614E">
        <w:t xml:space="preserve"> 2.1.6.punktā ir norādīti pienākumi, kuru izpildi apņemas veikt Apmācītājs piesakoties iepirkumā, un, pamatojoties uz minēto, Pasūtītājs norāda, ka Apmācītājam Līguma ietvaros nav n</w:t>
      </w:r>
      <w:r w:rsidR="00B13AAF">
        <w:t>oteikts veikts dalībnieku atlasi</w:t>
      </w:r>
      <w:r w:rsidR="00E63AB7" w:rsidRPr="00D3614E">
        <w:t>.</w:t>
      </w:r>
    </w:p>
    <w:p w14:paraId="0EA567F2" w14:textId="77777777" w:rsidR="00DE2D15" w:rsidRPr="00D3614E" w:rsidRDefault="00DE2D15" w:rsidP="00DE2D15">
      <w:pPr>
        <w:pStyle w:val="NormalWeb"/>
        <w:spacing w:before="0" w:beforeAutospacing="0" w:after="0" w:afterAutospacing="0"/>
        <w:jc w:val="both"/>
      </w:pPr>
    </w:p>
    <w:p w14:paraId="7A9162FC" w14:textId="77777777" w:rsidR="009B730B" w:rsidRPr="00D3614E" w:rsidRDefault="00DE2D15" w:rsidP="009B730B">
      <w:pPr>
        <w:pStyle w:val="NormalWeb"/>
        <w:spacing w:before="0" w:beforeAutospacing="0" w:after="0" w:afterAutospacing="0"/>
        <w:jc w:val="both"/>
        <w:rPr>
          <w:b/>
        </w:rPr>
      </w:pPr>
      <w:r w:rsidRPr="0085382E">
        <w:rPr>
          <w:b/>
        </w:rPr>
        <w:t>2.</w:t>
      </w:r>
      <w:r w:rsidRPr="00D3614E">
        <w:t xml:space="preserve"> </w:t>
      </w:r>
      <w:r w:rsidR="009B730B" w:rsidRPr="00D3614E">
        <w:rPr>
          <w:b/>
        </w:rPr>
        <w:t>Pretendenta jautājums</w:t>
      </w:r>
    </w:p>
    <w:p w14:paraId="368F66F7" w14:textId="77777777" w:rsidR="00DE2D15" w:rsidRPr="00D3614E" w:rsidRDefault="00DE2D15" w:rsidP="00DE2D15">
      <w:pPr>
        <w:pStyle w:val="NormalWeb"/>
        <w:spacing w:before="0" w:beforeAutospacing="0" w:after="0" w:afterAutospacing="0"/>
        <w:jc w:val="both"/>
      </w:pPr>
      <w:r w:rsidRPr="00D3614E">
        <w:t>Kas šī iepirkuma kontekstā ir ar iepirkuma priekšmetu saistītā joma?</w:t>
      </w:r>
    </w:p>
    <w:p w14:paraId="366DF0AA" w14:textId="77777777" w:rsidR="00DA49ED" w:rsidRPr="00D3614E" w:rsidRDefault="00DA49ED" w:rsidP="00DE2D15">
      <w:pPr>
        <w:pStyle w:val="NormalWeb"/>
        <w:spacing w:before="0" w:beforeAutospacing="0" w:after="0" w:afterAutospacing="0"/>
        <w:jc w:val="both"/>
      </w:pPr>
    </w:p>
    <w:p w14:paraId="32B688EB" w14:textId="77777777" w:rsidR="009E753F" w:rsidRPr="00D3614E" w:rsidRDefault="009E753F" w:rsidP="009E753F">
      <w:pPr>
        <w:pStyle w:val="NormalWeb"/>
        <w:spacing w:before="0" w:beforeAutospacing="0" w:after="0" w:afterAutospacing="0"/>
        <w:jc w:val="both"/>
        <w:rPr>
          <w:b/>
        </w:rPr>
      </w:pPr>
      <w:r w:rsidRPr="00D3614E">
        <w:rPr>
          <w:b/>
        </w:rPr>
        <w:t>Pasūtītāja atbilde</w:t>
      </w:r>
    </w:p>
    <w:p w14:paraId="1FAF6D13" w14:textId="77777777" w:rsidR="009E753F" w:rsidRPr="00D3614E" w:rsidRDefault="00A87E67" w:rsidP="00DE2D15">
      <w:pPr>
        <w:pStyle w:val="NormalWeb"/>
        <w:spacing w:before="0" w:beforeAutospacing="0" w:after="0" w:afterAutospacing="0"/>
        <w:jc w:val="both"/>
      </w:pPr>
      <w:r w:rsidRPr="00D3614E">
        <w:t xml:space="preserve">Saskaņā ar nolikumā minēto iepirkuma priekšmets ir </w:t>
      </w:r>
      <w:r w:rsidRPr="00D3614E">
        <w:rPr>
          <w:lang w:eastAsia="en-US"/>
        </w:rPr>
        <w:t>Jaunatnes starptautisko programmu aģentūras rīkoto neformālās izglītības</w:t>
      </w:r>
      <w:r w:rsidRPr="00D3614E">
        <w:rPr>
          <w:rFonts w:eastAsia="Calibri"/>
          <w:lang w:eastAsia="en-US"/>
        </w:rPr>
        <w:t xml:space="preserve"> apmācību vadītāju pakalpojumi</w:t>
      </w:r>
      <w:r w:rsidR="007B305D">
        <w:rPr>
          <w:rFonts w:eastAsia="Calibri"/>
          <w:lang w:eastAsia="en-US"/>
        </w:rPr>
        <w:t>.</w:t>
      </w:r>
    </w:p>
    <w:p w14:paraId="27F8333E" w14:textId="77777777" w:rsidR="009E753F" w:rsidRPr="00D3614E" w:rsidRDefault="009E753F" w:rsidP="00DE2D15">
      <w:pPr>
        <w:pStyle w:val="NormalWeb"/>
        <w:spacing w:before="0" w:beforeAutospacing="0" w:after="0" w:afterAutospacing="0"/>
        <w:jc w:val="both"/>
      </w:pPr>
    </w:p>
    <w:p w14:paraId="77D293FB" w14:textId="77777777" w:rsidR="00941938" w:rsidRPr="00D3614E" w:rsidRDefault="00DE2D15" w:rsidP="00941938">
      <w:pPr>
        <w:pStyle w:val="NormalWeb"/>
        <w:spacing w:before="0" w:beforeAutospacing="0" w:after="0" w:afterAutospacing="0"/>
        <w:jc w:val="both"/>
        <w:rPr>
          <w:b/>
        </w:rPr>
      </w:pPr>
      <w:r w:rsidRPr="0085382E">
        <w:rPr>
          <w:b/>
        </w:rPr>
        <w:t xml:space="preserve">3. </w:t>
      </w:r>
      <w:r w:rsidR="00941938" w:rsidRPr="0085382E">
        <w:rPr>
          <w:b/>
        </w:rPr>
        <w:t>Pretendenta</w:t>
      </w:r>
      <w:r w:rsidR="00941938" w:rsidRPr="00D3614E">
        <w:rPr>
          <w:b/>
        </w:rPr>
        <w:t xml:space="preserve"> jautājums</w:t>
      </w:r>
    </w:p>
    <w:p w14:paraId="648408CE" w14:textId="77777777" w:rsidR="00DE2D15" w:rsidRPr="00D3614E" w:rsidRDefault="00DE2D15" w:rsidP="00DE2D15">
      <w:pPr>
        <w:pStyle w:val="NormalWeb"/>
        <w:spacing w:before="0" w:beforeAutospacing="0" w:after="0" w:afterAutospacing="0"/>
        <w:jc w:val="both"/>
      </w:pPr>
      <w:r w:rsidRPr="00D3614E">
        <w:t>Vai ir jāiesniedz Pašnodarbinātā apliecības kopija? Nolikuma 10.1. punkts paredz iesniegt apliecinājumu, ka persona reģistrēsies pašnodarbinātā statusam, bet nenosaka jau pašnodarbinātām personām iesniegt apliecības kopiju vai apliecinājumu par šādu statusu.</w:t>
      </w:r>
    </w:p>
    <w:p w14:paraId="3852B428" w14:textId="77777777" w:rsidR="00DE2D15" w:rsidRPr="00D3614E" w:rsidRDefault="00DE2D15" w:rsidP="00DE2D15">
      <w:pPr>
        <w:pStyle w:val="NormalWeb"/>
        <w:spacing w:before="0" w:beforeAutospacing="0" w:after="0" w:afterAutospacing="0"/>
        <w:jc w:val="both"/>
      </w:pPr>
    </w:p>
    <w:p w14:paraId="57D63CE5" w14:textId="77777777" w:rsidR="004067F6" w:rsidRPr="00D3614E" w:rsidRDefault="004067F6" w:rsidP="004067F6">
      <w:pPr>
        <w:pStyle w:val="NormalWeb"/>
        <w:spacing w:before="0" w:beforeAutospacing="0" w:after="0" w:afterAutospacing="0"/>
        <w:jc w:val="both"/>
        <w:rPr>
          <w:b/>
        </w:rPr>
      </w:pPr>
      <w:r w:rsidRPr="00D3614E">
        <w:rPr>
          <w:b/>
        </w:rPr>
        <w:t>Pasūtītāja atbilde</w:t>
      </w:r>
    </w:p>
    <w:p w14:paraId="50EAF947" w14:textId="77777777" w:rsidR="004067F6" w:rsidRPr="00D3614E" w:rsidRDefault="004958CB" w:rsidP="00DE2D15">
      <w:pPr>
        <w:pStyle w:val="NormalWeb"/>
        <w:spacing w:before="0" w:beforeAutospacing="0" w:after="0" w:afterAutospacing="0"/>
        <w:jc w:val="both"/>
      </w:pPr>
      <w:r w:rsidRPr="00D3614E">
        <w:t xml:space="preserve">Saskaņā ar nolikumā minēto, pretendentam nav jāiesniedz </w:t>
      </w:r>
      <w:r w:rsidR="007F3359">
        <w:t>p</w:t>
      </w:r>
      <w:r w:rsidRPr="00D3614E">
        <w:t>ašnodarbinātā</w:t>
      </w:r>
      <w:r w:rsidR="007F3359">
        <w:t>s personas</w:t>
      </w:r>
      <w:r w:rsidRPr="00D3614E">
        <w:t xml:space="preserve"> apliecības kopija</w:t>
      </w:r>
      <w:r w:rsidR="005C3699" w:rsidRPr="00D3614E">
        <w:t xml:space="preserve">. </w:t>
      </w:r>
      <w:r w:rsidR="00E23D17" w:rsidRPr="00D3614E">
        <w:t>I</w:t>
      </w:r>
      <w:r w:rsidR="00E23D17" w:rsidRPr="00D3614E">
        <w:t>nformāciju par pretendenta statusu</w:t>
      </w:r>
      <w:r w:rsidR="00E23D17" w:rsidRPr="00D3614E">
        <w:t xml:space="preserve"> </w:t>
      </w:r>
      <w:r w:rsidR="005C3699" w:rsidRPr="00D3614E">
        <w:t>Pasūtītājs pārbaudīs publiski pieejamajās datu bāzēs</w:t>
      </w:r>
      <w:r w:rsidR="00D44E1D" w:rsidRPr="00D3614E">
        <w:t>, tādējādi atvieglojot Pretendentam piedāvājuma sagatavošanu</w:t>
      </w:r>
      <w:r w:rsidR="005C3699" w:rsidRPr="00D3614E">
        <w:t>.</w:t>
      </w:r>
    </w:p>
    <w:p w14:paraId="6169FBB2" w14:textId="77777777" w:rsidR="004067F6" w:rsidRPr="00D3614E" w:rsidRDefault="004067F6" w:rsidP="00DE2D15">
      <w:pPr>
        <w:pStyle w:val="NormalWeb"/>
        <w:spacing w:before="0" w:beforeAutospacing="0" w:after="0" w:afterAutospacing="0"/>
        <w:jc w:val="both"/>
      </w:pPr>
    </w:p>
    <w:p w14:paraId="39E9D2E0" w14:textId="77777777" w:rsidR="00941938" w:rsidRPr="00D3614E" w:rsidRDefault="00DE2D15" w:rsidP="00941938">
      <w:pPr>
        <w:pStyle w:val="NormalWeb"/>
        <w:spacing w:before="0" w:beforeAutospacing="0" w:after="0" w:afterAutospacing="0"/>
        <w:jc w:val="both"/>
        <w:rPr>
          <w:b/>
        </w:rPr>
      </w:pPr>
      <w:r w:rsidRPr="0085382E">
        <w:rPr>
          <w:b/>
        </w:rPr>
        <w:t>4.</w:t>
      </w:r>
      <w:r w:rsidR="00941938" w:rsidRPr="00D3614E">
        <w:rPr>
          <w:b/>
        </w:rPr>
        <w:t xml:space="preserve"> Pretendenta jautājums</w:t>
      </w:r>
    </w:p>
    <w:p w14:paraId="5A4BB4D7" w14:textId="77777777" w:rsidR="00DE2D15" w:rsidRPr="00D3614E" w:rsidRDefault="00DE2D15" w:rsidP="00DE2D15">
      <w:pPr>
        <w:pStyle w:val="NormalWeb"/>
        <w:spacing w:before="0" w:beforeAutospacing="0" w:after="0" w:afterAutospacing="0"/>
        <w:jc w:val="both"/>
      </w:pPr>
      <w:r w:rsidRPr="00D3614E">
        <w:t>Vai ir plānots izsludināt atsevišķu iepirkumu neformālās izglītības aktivitāšu darba grupu vadītājiem vai pasākumu vadītājiem programmas "Erasmus+" ietvaros?</w:t>
      </w:r>
    </w:p>
    <w:p w14:paraId="2565714D" w14:textId="77777777" w:rsidR="00DE2D15" w:rsidRPr="00D3614E" w:rsidRDefault="00DE2D15" w:rsidP="00DE2D15">
      <w:pPr>
        <w:pStyle w:val="NormalWeb"/>
        <w:spacing w:before="0" w:beforeAutospacing="0" w:after="0" w:afterAutospacing="0"/>
        <w:jc w:val="both"/>
      </w:pPr>
    </w:p>
    <w:p w14:paraId="3FB85E9B" w14:textId="77777777" w:rsidR="00F44C0E" w:rsidRPr="00D3614E" w:rsidRDefault="00F44C0E" w:rsidP="00F44C0E">
      <w:pPr>
        <w:pStyle w:val="NormalWeb"/>
        <w:spacing w:before="0" w:beforeAutospacing="0" w:after="0" w:afterAutospacing="0"/>
        <w:jc w:val="both"/>
        <w:rPr>
          <w:b/>
        </w:rPr>
      </w:pPr>
      <w:r w:rsidRPr="00D3614E">
        <w:rPr>
          <w:b/>
        </w:rPr>
        <w:t>Pasūtītāja atbilde</w:t>
      </w:r>
    </w:p>
    <w:p w14:paraId="1F122CAA" w14:textId="77777777" w:rsidR="00F44C0E" w:rsidRPr="00D3614E" w:rsidRDefault="00106187" w:rsidP="00DE2D15">
      <w:pPr>
        <w:pStyle w:val="NormalWeb"/>
        <w:spacing w:before="0" w:beforeAutospacing="0" w:after="0" w:afterAutospacing="0"/>
        <w:jc w:val="both"/>
      </w:pPr>
      <w:r w:rsidRPr="00D3614E">
        <w:t>Nē, šāds iepirkums Pasūtītājam nav plānots izsludināt.</w:t>
      </w:r>
    </w:p>
    <w:p w14:paraId="17482CC2" w14:textId="77777777" w:rsidR="00F44C0E" w:rsidRPr="00D3614E" w:rsidRDefault="00F44C0E" w:rsidP="00DE2D15">
      <w:pPr>
        <w:pStyle w:val="NormalWeb"/>
        <w:spacing w:before="0" w:beforeAutospacing="0" w:after="0" w:afterAutospacing="0"/>
        <w:jc w:val="both"/>
      </w:pPr>
    </w:p>
    <w:p w14:paraId="46E9CE64" w14:textId="77777777" w:rsidR="002230B1" w:rsidRPr="00D3614E" w:rsidRDefault="00DE2D15" w:rsidP="002230B1">
      <w:pPr>
        <w:pStyle w:val="NormalWeb"/>
        <w:spacing w:before="0" w:beforeAutospacing="0" w:after="0" w:afterAutospacing="0"/>
        <w:jc w:val="both"/>
        <w:rPr>
          <w:b/>
        </w:rPr>
      </w:pPr>
      <w:r w:rsidRPr="0085382E">
        <w:rPr>
          <w:b/>
        </w:rPr>
        <w:t>5.</w:t>
      </w:r>
      <w:r w:rsidRPr="00D3614E">
        <w:t xml:space="preserve"> </w:t>
      </w:r>
      <w:r w:rsidR="002230B1" w:rsidRPr="00D3614E">
        <w:rPr>
          <w:b/>
        </w:rPr>
        <w:t>Pretendenta jautājums</w:t>
      </w:r>
    </w:p>
    <w:p w14:paraId="129FA9D9" w14:textId="77777777" w:rsidR="00DE2D15" w:rsidRPr="00D3614E" w:rsidRDefault="00DE2D15" w:rsidP="00DE2D15">
      <w:pPr>
        <w:pStyle w:val="NormalWeb"/>
        <w:spacing w:before="0" w:beforeAutospacing="0" w:after="0" w:afterAutospacing="0"/>
        <w:jc w:val="both"/>
      </w:pPr>
      <w:r w:rsidRPr="00D3614E">
        <w:t>Uz kādu informāciju vai dokumentiem attiecas Vispārīgās vienošanās projekta par pakalpojumu nodrošināšanu nr.___ 2.1 punkts?</w:t>
      </w:r>
    </w:p>
    <w:p w14:paraId="1243A34E" w14:textId="77777777" w:rsidR="000F23F9" w:rsidRPr="00D3614E" w:rsidRDefault="000F23F9" w:rsidP="00DE2D15">
      <w:pPr>
        <w:pStyle w:val="NormalWeb"/>
        <w:spacing w:before="0" w:beforeAutospacing="0" w:after="0" w:afterAutospacing="0"/>
        <w:jc w:val="both"/>
      </w:pPr>
    </w:p>
    <w:p w14:paraId="47DCA706" w14:textId="77777777" w:rsidR="000F23F9" w:rsidRPr="00D3614E" w:rsidRDefault="000F23F9" w:rsidP="000F23F9">
      <w:pPr>
        <w:pStyle w:val="NormalWeb"/>
        <w:spacing w:before="0" w:beforeAutospacing="0" w:after="0" w:afterAutospacing="0"/>
        <w:jc w:val="both"/>
        <w:rPr>
          <w:b/>
        </w:rPr>
      </w:pPr>
      <w:r w:rsidRPr="00D3614E">
        <w:rPr>
          <w:b/>
        </w:rPr>
        <w:t>Pasūtītāja atbilde</w:t>
      </w:r>
    </w:p>
    <w:p w14:paraId="77007A27" w14:textId="6B27D859" w:rsidR="00E05604" w:rsidRPr="00D3614E" w:rsidRDefault="0023122E" w:rsidP="00E05604">
      <w:pPr>
        <w:pStyle w:val="NormalWeb"/>
        <w:spacing w:before="0" w:beforeAutospacing="0" w:after="0" w:afterAutospacing="0"/>
        <w:jc w:val="both"/>
      </w:pPr>
      <w:r w:rsidRPr="00D3614E">
        <w:t xml:space="preserve">Uz visu </w:t>
      </w:r>
      <w:r w:rsidR="00242132" w:rsidRPr="00D3614E">
        <w:rPr>
          <w:spacing w:val="-1"/>
        </w:rPr>
        <w:t xml:space="preserve">no Pasūtītāja </w:t>
      </w:r>
      <w:r w:rsidR="00E05604" w:rsidRPr="00D3614E">
        <w:rPr>
          <w:spacing w:val="-1"/>
        </w:rPr>
        <w:t>iegūto informāciju vai dokumentiem</w:t>
      </w:r>
      <w:r w:rsidR="00235C6A" w:rsidRPr="00D3614E">
        <w:rPr>
          <w:spacing w:val="-1"/>
        </w:rPr>
        <w:t xml:space="preserve"> Līguma izpilde</w:t>
      </w:r>
      <w:r w:rsidR="00916438">
        <w:rPr>
          <w:spacing w:val="-1"/>
        </w:rPr>
        <w:t>i</w:t>
      </w:r>
      <w:bookmarkStart w:id="0" w:name="_GoBack"/>
      <w:bookmarkEnd w:id="0"/>
      <w:r w:rsidR="00916438">
        <w:rPr>
          <w:spacing w:val="-1"/>
        </w:rPr>
        <w:t>.</w:t>
      </w:r>
    </w:p>
    <w:p w14:paraId="685B165D" w14:textId="77777777" w:rsidR="000F23F9" w:rsidRPr="00D3614E" w:rsidRDefault="000F23F9" w:rsidP="00DE2D15">
      <w:pPr>
        <w:pStyle w:val="NormalWeb"/>
        <w:spacing w:before="0" w:beforeAutospacing="0" w:after="0" w:afterAutospacing="0"/>
        <w:jc w:val="both"/>
      </w:pPr>
    </w:p>
    <w:p w14:paraId="0975D2B8" w14:textId="77777777" w:rsidR="002230B1" w:rsidRPr="00D3614E" w:rsidRDefault="00DE2D15" w:rsidP="002230B1">
      <w:pPr>
        <w:pStyle w:val="NormalWeb"/>
        <w:spacing w:before="0" w:beforeAutospacing="0" w:after="0" w:afterAutospacing="0"/>
        <w:jc w:val="both"/>
        <w:rPr>
          <w:b/>
        </w:rPr>
      </w:pPr>
      <w:r w:rsidRPr="0085382E">
        <w:rPr>
          <w:b/>
        </w:rPr>
        <w:lastRenderedPageBreak/>
        <w:t>6.</w:t>
      </w:r>
      <w:r w:rsidR="002230B1" w:rsidRPr="0085382E">
        <w:rPr>
          <w:b/>
        </w:rPr>
        <w:t xml:space="preserve"> Pretendenta</w:t>
      </w:r>
      <w:r w:rsidR="002230B1" w:rsidRPr="00D3614E">
        <w:rPr>
          <w:b/>
        </w:rPr>
        <w:t xml:space="preserve"> jautājums</w:t>
      </w:r>
    </w:p>
    <w:p w14:paraId="082183A9" w14:textId="77777777" w:rsidR="00DE2D15" w:rsidRPr="00D3614E" w:rsidRDefault="00DE2D15" w:rsidP="00DE2D15">
      <w:pPr>
        <w:pStyle w:val="NormalWeb"/>
        <w:spacing w:before="0" w:beforeAutospacing="0" w:after="0" w:afterAutospacing="0"/>
        <w:jc w:val="both"/>
      </w:pPr>
      <w:r w:rsidRPr="00D3614E">
        <w:t>Vai apmācību kalendārs tiks sastādīts uz visu iepirkuma izpildes laiku (Vispārīgās vienošanās projekta par pakalpojumu nodrošināšanu nr.___ 2.5 punkts)?</w:t>
      </w:r>
    </w:p>
    <w:p w14:paraId="08C4A152" w14:textId="77777777" w:rsidR="0039033F" w:rsidRPr="00D3614E" w:rsidRDefault="0039033F" w:rsidP="0039033F">
      <w:pPr>
        <w:pStyle w:val="NormalWeb"/>
        <w:spacing w:before="0" w:beforeAutospacing="0" w:after="0" w:afterAutospacing="0"/>
        <w:jc w:val="both"/>
        <w:rPr>
          <w:b/>
        </w:rPr>
      </w:pPr>
    </w:p>
    <w:p w14:paraId="7A6D7FBB" w14:textId="77777777" w:rsidR="0039033F" w:rsidRPr="00D3614E" w:rsidRDefault="0039033F" w:rsidP="0039033F">
      <w:pPr>
        <w:pStyle w:val="NormalWeb"/>
        <w:spacing w:before="0" w:beforeAutospacing="0" w:after="0" w:afterAutospacing="0"/>
        <w:jc w:val="both"/>
        <w:rPr>
          <w:b/>
        </w:rPr>
      </w:pPr>
      <w:r w:rsidRPr="00D3614E">
        <w:rPr>
          <w:b/>
        </w:rPr>
        <w:t>Pasūtītāja atbilde</w:t>
      </w:r>
    </w:p>
    <w:p w14:paraId="55CA2AEF" w14:textId="77777777" w:rsidR="00C769E4" w:rsidRPr="00D3614E" w:rsidRDefault="0098453E" w:rsidP="00C769E4">
      <w:pPr>
        <w:rPr>
          <w:rFonts w:ascii="Times New Roman" w:hAnsi="Times New Roman" w:cs="Times New Roman"/>
          <w:sz w:val="24"/>
          <w:szCs w:val="24"/>
        </w:rPr>
      </w:pPr>
      <w:r w:rsidRPr="00D3614E">
        <w:rPr>
          <w:rFonts w:ascii="Times New Roman" w:hAnsi="Times New Roman" w:cs="Times New Roman"/>
          <w:sz w:val="24"/>
          <w:szCs w:val="24"/>
        </w:rPr>
        <w:t>Saskaņā ar normatīvajos aktos noteikto, a</w:t>
      </w:r>
      <w:r w:rsidR="00C769E4" w:rsidRPr="00D3614E">
        <w:rPr>
          <w:rFonts w:ascii="Times New Roman" w:hAnsi="Times New Roman" w:cs="Times New Roman"/>
          <w:sz w:val="24"/>
          <w:szCs w:val="24"/>
        </w:rPr>
        <w:t>pmācību kalendārs tiek sagatavots ik pa pusgadam.</w:t>
      </w:r>
    </w:p>
    <w:p w14:paraId="47DDF25C" w14:textId="77777777" w:rsidR="00DE2D15" w:rsidRPr="00D3614E" w:rsidRDefault="00DE2D15" w:rsidP="00DE2D15">
      <w:pPr>
        <w:pStyle w:val="NormalWeb"/>
        <w:spacing w:before="0" w:beforeAutospacing="0" w:after="0" w:afterAutospacing="0"/>
        <w:jc w:val="both"/>
      </w:pPr>
    </w:p>
    <w:p w14:paraId="28A77D9A" w14:textId="77777777" w:rsidR="00A61A23" w:rsidRPr="00D3614E" w:rsidRDefault="00DE2D15" w:rsidP="00A61A23">
      <w:pPr>
        <w:pStyle w:val="NormalWeb"/>
        <w:spacing w:before="0" w:beforeAutospacing="0" w:after="0" w:afterAutospacing="0"/>
        <w:jc w:val="both"/>
        <w:rPr>
          <w:b/>
        </w:rPr>
      </w:pPr>
      <w:r w:rsidRPr="0085382E">
        <w:rPr>
          <w:b/>
        </w:rPr>
        <w:t>7.</w:t>
      </w:r>
      <w:r w:rsidRPr="00D3614E">
        <w:t xml:space="preserve"> </w:t>
      </w:r>
      <w:r w:rsidR="00A61A23" w:rsidRPr="00D3614E">
        <w:rPr>
          <w:b/>
        </w:rPr>
        <w:t>Pretendenta jautājums</w:t>
      </w:r>
    </w:p>
    <w:p w14:paraId="3C8A500B" w14:textId="77777777" w:rsidR="00DE2D15" w:rsidRPr="00D3614E" w:rsidRDefault="00DE2D15" w:rsidP="00DE2D15">
      <w:pPr>
        <w:pStyle w:val="NormalWeb"/>
        <w:spacing w:before="0" w:beforeAutospacing="0" w:after="0" w:afterAutospacing="0"/>
        <w:jc w:val="both"/>
      </w:pPr>
      <w:r w:rsidRPr="00D3614E">
        <w:t>Lūdzu izskaidrot Vispārīgās vienošanās projekta par pakalpojuma nodrošināšanu nr.___ 2.25 punktu.</w:t>
      </w:r>
    </w:p>
    <w:p w14:paraId="68BADB87" w14:textId="1B148C2F" w:rsidR="00DE2D15" w:rsidRPr="00D3614E" w:rsidRDefault="00DE2D15" w:rsidP="00DE2D15">
      <w:pPr>
        <w:pStyle w:val="NormalWeb"/>
        <w:spacing w:before="0" w:beforeAutospacing="0" w:after="0" w:afterAutospacing="0"/>
        <w:jc w:val="both"/>
      </w:pPr>
      <w:r w:rsidRPr="00D3614E">
        <w:t>2.25. Ja Apmācītājs Līguma darbības laikā uzsāk vai pārtrauc dalību sabiedriskajās, nevalstiskajās, u.c. organizācijās, asociācijās, komitejās, komisijās, darba grupās u.c., kas, varētu veicināt Apmācītāja atbilstību Pasūtītāja rīkoto neformālās izglītības apmācību programmu īstenošanai, Apmācītājam ir pienākums 10 darba dienu laikā no fakta iestāšanās brīža par to rakstiski informēt Pasūtītāju.</w:t>
      </w:r>
      <w:r w:rsidR="000A49CA">
        <w:t xml:space="preserve"> </w:t>
      </w:r>
      <w:r w:rsidRPr="00D3614E">
        <w:t>Kā tas atbilst Satversmes 102.pantam?</w:t>
      </w:r>
    </w:p>
    <w:p w14:paraId="6384C346" w14:textId="77777777" w:rsidR="00A61A23" w:rsidRPr="00D3614E" w:rsidRDefault="00A61A23" w:rsidP="00DE2D15">
      <w:pPr>
        <w:pStyle w:val="NormalWeb"/>
        <w:spacing w:before="0" w:beforeAutospacing="0" w:after="0" w:afterAutospacing="0"/>
        <w:jc w:val="both"/>
      </w:pPr>
    </w:p>
    <w:p w14:paraId="77445095" w14:textId="77777777" w:rsidR="00A61A23" w:rsidRPr="00D3614E" w:rsidRDefault="00A61A23" w:rsidP="00A61A23">
      <w:pPr>
        <w:pStyle w:val="NormalWeb"/>
        <w:spacing w:before="0" w:beforeAutospacing="0" w:after="0" w:afterAutospacing="0"/>
        <w:jc w:val="both"/>
        <w:rPr>
          <w:b/>
        </w:rPr>
      </w:pPr>
      <w:r w:rsidRPr="00D3614E">
        <w:rPr>
          <w:b/>
        </w:rPr>
        <w:t>Pasūtītāja atbilde</w:t>
      </w:r>
    </w:p>
    <w:p w14:paraId="12D46383" w14:textId="77777777" w:rsidR="000A5161" w:rsidRPr="00D3614E" w:rsidRDefault="000A5161" w:rsidP="00DE2D15">
      <w:pPr>
        <w:pStyle w:val="NormalWeb"/>
        <w:spacing w:before="0" w:beforeAutospacing="0" w:after="0" w:afterAutospacing="0"/>
        <w:jc w:val="both"/>
      </w:pPr>
      <w:r w:rsidRPr="00D3614E">
        <w:t xml:space="preserve">Līguma 2.2.5.punktā noteiktā norma ir atbilstoša Satversmes 102.pantam, kurā noteikts, ka </w:t>
      </w:r>
      <w:r w:rsidR="006239C4" w:rsidRPr="00D3614E">
        <w:t>“</w:t>
      </w:r>
      <w:r w:rsidR="006239C4" w:rsidRPr="00D3614E">
        <w:rPr>
          <w:i/>
        </w:rPr>
        <w:t>Ikvienam ir tiesības apvienoties biedrībās, politiskās partijās un citās sabiedriskās organizācijās</w:t>
      </w:r>
      <w:r w:rsidR="006239C4" w:rsidRPr="00D3614E">
        <w:t>”</w:t>
      </w:r>
      <w:r w:rsidR="007E615D" w:rsidRPr="00D3614E">
        <w:t xml:space="preserve">. Minētais Līguma punkts neaizliedz Apmācītājam </w:t>
      </w:r>
      <w:r w:rsidR="00E67B7B" w:rsidRPr="00D3614E">
        <w:t>apvienoties biedrībās, politiskās partijās un citās sabiedriskās organizācijās</w:t>
      </w:r>
      <w:r w:rsidR="00E67B7B" w:rsidRPr="00D3614E">
        <w:t xml:space="preserve">, bet uzliek par pienākumu Apmācītājam informēt Pasūtītāju, ja Līguma darbības laikā tas </w:t>
      </w:r>
      <w:r w:rsidR="008B2DA4" w:rsidRPr="00D3614E">
        <w:t xml:space="preserve">ir </w:t>
      </w:r>
      <w:r w:rsidR="00E67B7B" w:rsidRPr="00D3614E">
        <w:t>uzsā</w:t>
      </w:r>
      <w:r w:rsidR="008B2DA4" w:rsidRPr="00D3614E">
        <w:t>cis</w:t>
      </w:r>
      <w:r w:rsidR="00E67B7B" w:rsidRPr="00D3614E">
        <w:t xml:space="preserve"> vai pārtrauc</w:t>
      </w:r>
      <w:r w:rsidR="008B2DA4" w:rsidRPr="00D3614E">
        <w:t>is</w:t>
      </w:r>
      <w:r w:rsidR="00E67B7B" w:rsidRPr="00D3614E">
        <w:t xml:space="preserve"> dalību sabiedriskajās, nevalstiskajās, u.c. organizācijās, asociācijās, komitejās, komisijās, darba grupās</w:t>
      </w:r>
      <w:r w:rsidR="00310FBC" w:rsidRPr="00D3614E">
        <w:t>.</w:t>
      </w:r>
    </w:p>
    <w:p w14:paraId="78FA43F8" w14:textId="6CC3E946" w:rsidR="003C0E61" w:rsidRPr="005F4597" w:rsidRDefault="000A49CA" w:rsidP="00DE2D15">
      <w:pPr>
        <w:pStyle w:val="NormalWeb"/>
        <w:spacing w:before="0" w:beforeAutospacing="0" w:after="0" w:afterAutospacing="0"/>
        <w:jc w:val="both"/>
      </w:pPr>
      <w:r w:rsidRPr="005F4597">
        <w:t xml:space="preserve">Dalība </w:t>
      </w:r>
      <w:r w:rsidR="0024321D" w:rsidRPr="005F4597">
        <w:t>sabiedriskajās, nevalstiskajās, u.c. organizācijās, asociācijās, komitejās, komisijās, darba grupās</w:t>
      </w:r>
      <w:r w:rsidR="0024321D" w:rsidRPr="005F4597">
        <w:t xml:space="preserve"> </w:t>
      </w:r>
      <w:r w:rsidRPr="005F4597">
        <w:t>var veicināt apmācītāja atbilstību konkrētām apmācību tematikām.</w:t>
      </w:r>
    </w:p>
    <w:p w14:paraId="2D40CE8A" w14:textId="77777777" w:rsidR="00B950D4" w:rsidRPr="005F4597" w:rsidRDefault="00B950D4" w:rsidP="00DE2D15">
      <w:pPr>
        <w:pStyle w:val="NormalWeb"/>
        <w:spacing w:before="0" w:beforeAutospacing="0" w:after="0" w:afterAutospacing="0"/>
        <w:jc w:val="both"/>
        <w:rPr>
          <w:b/>
        </w:rPr>
      </w:pPr>
    </w:p>
    <w:p w14:paraId="2C7D272E" w14:textId="77777777" w:rsidR="00D665D7" w:rsidRPr="00D3614E" w:rsidRDefault="00DE2D15" w:rsidP="00DE2D15">
      <w:pPr>
        <w:pStyle w:val="NormalWeb"/>
        <w:spacing w:before="0" w:beforeAutospacing="0" w:after="0" w:afterAutospacing="0"/>
        <w:jc w:val="both"/>
      </w:pPr>
      <w:r w:rsidRPr="0085382E">
        <w:rPr>
          <w:b/>
        </w:rPr>
        <w:t xml:space="preserve">8. </w:t>
      </w:r>
      <w:r w:rsidR="00235AC0" w:rsidRPr="0085382E">
        <w:rPr>
          <w:b/>
        </w:rPr>
        <w:t>Pretendenta</w:t>
      </w:r>
      <w:r w:rsidR="00235AC0" w:rsidRPr="00D3614E">
        <w:rPr>
          <w:b/>
        </w:rPr>
        <w:t xml:space="preserve"> jautājums</w:t>
      </w:r>
      <w:r w:rsidR="00235AC0" w:rsidRPr="00D3614E">
        <w:t xml:space="preserve"> </w:t>
      </w:r>
    </w:p>
    <w:p w14:paraId="5854E9C6" w14:textId="77777777" w:rsidR="00DE2D15" w:rsidRPr="00D3614E" w:rsidRDefault="00DE2D15" w:rsidP="00DE2D15">
      <w:pPr>
        <w:pStyle w:val="NormalWeb"/>
        <w:spacing w:before="0" w:beforeAutospacing="0" w:after="0" w:afterAutospacing="0"/>
        <w:jc w:val="both"/>
      </w:pPr>
      <w:r w:rsidRPr="00D3614E">
        <w:t>Vai atbilstoši Elektronisko dokumentu likumam Vispārīgās vienošanās projekta par pakalpojuma nodrošināšanu nr. ___ 9.5 minētos paziņojumus var nosūtīt arī para</w:t>
      </w:r>
      <w:r w:rsidR="00235AC0" w:rsidRPr="00D3614E">
        <w:t>kstītus ar drošu elek</w:t>
      </w:r>
      <w:r w:rsidRPr="00D3614E">
        <w:t>tronisko parakstu?</w:t>
      </w:r>
    </w:p>
    <w:p w14:paraId="4C993782" w14:textId="77777777" w:rsidR="00DE2D15" w:rsidRPr="00D3614E" w:rsidRDefault="00DE2D15" w:rsidP="00DE2D15">
      <w:pPr>
        <w:pStyle w:val="NormalWeb"/>
        <w:spacing w:before="0" w:beforeAutospacing="0" w:after="0" w:afterAutospacing="0"/>
        <w:jc w:val="both"/>
      </w:pPr>
      <w:r w:rsidRPr="00D3614E">
        <w:t> </w:t>
      </w:r>
    </w:p>
    <w:p w14:paraId="2CF34341" w14:textId="77777777" w:rsidR="00235AC0" w:rsidRPr="00D3614E" w:rsidRDefault="00235AC0" w:rsidP="00235AC0">
      <w:pPr>
        <w:pStyle w:val="NormalWeb"/>
        <w:spacing w:before="0" w:beforeAutospacing="0" w:after="0" w:afterAutospacing="0"/>
        <w:jc w:val="both"/>
        <w:rPr>
          <w:b/>
        </w:rPr>
      </w:pPr>
      <w:r w:rsidRPr="00D3614E">
        <w:rPr>
          <w:b/>
        </w:rPr>
        <w:t>Pasūtītāja atbilde</w:t>
      </w:r>
    </w:p>
    <w:p w14:paraId="0B67E3F7" w14:textId="77777777" w:rsidR="00210BEF" w:rsidRPr="00D3614E" w:rsidRDefault="00010D5B" w:rsidP="00315604">
      <w:pPr>
        <w:jc w:val="both"/>
        <w:rPr>
          <w:rFonts w:ascii="Times New Roman" w:hAnsi="Times New Roman" w:cs="Times New Roman"/>
          <w:sz w:val="24"/>
          <w:szCs w:val="24"/>
        </w:rPr>
      </w:pPr>
      <w:r w:rsidRPr="00D3614E">
        <w:rPr>
          <w:rFonts w:ascii="Times New Roman" w:hAnsi="Times New Roman" w:cs="Times New Roman"/>
          <w:sz w:val="24"/>
          <w:szCs w:val="24"/>
        </w:rPr>
        <w:t>Pretendents var iesniegt piedāvājumu ar drošu elektronisko parakst</w:t>
      </w:r>
      <w:r w:rsidR="00315604" w:rsidRPr="00D3614E">
        <w:rPr>
          <w:rFonts w:ascii="Times New Roman" w:hAnsi="Times New Roman" w:cs="Times New Roman"/>
          <w:sz w:val="24"/>
          <w:szCs w:val="24"/>
        </w:rPr>
        <w:t>u atbilstoši normatīvajos aktos noteiktaja</w:t>
      </w:r>
      <w:r w:rsidR="002160C4">
        <w:rPr>
          <w:rFonts w:ascii="Times New Roman" w:hAnsi="Times New Roman" w:cs="Times New Roman"/>
          <w:sz w:val="24"/>
          <w:szCs w:val="24"/>
        </w:rPr>
        <w:t>i kārtībai</w:t>
      </w:r>
      <w:r w:rsidR="0031709F">
        <w:rPr>
          <w:rFonts w:ascii="Times New Roman" w:hAnsi="Times New Roman" w:cs="Times New Roman"/>
          <w:sz w:val="24"/>
          <w:szCs w:val="24"/>
        </w:rPr>
        <w:t>.</w:t>
      </w:r>
    </w:p>
    <w:sectPr w:rsidR="00210BEF" w:rsidRPr="00D3614E" w:rsidSect="00173EC2">
      <w:footerReference w:type="default" r:id="rId8"/>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80EF" w14:textId="77777777" w:rsidR="007C5EBE" w:rsidRDefault="007C5EBE" w:rsidP="00173EC2">
      <w:pPr>
        <w:spacing w:after="0" w:line="240" w:lineRule="auto"/>
      </w:pPr>
      <w:r>
        <w:separator/>
      </w:r>
    </w:p>
  </w:endnote>
  <w:endnote w:type="continuationSeparator" w:id="0">
    <w:p w14:paraId="19F70A04" w14:textId="77777777" w:rsidR="007C5EBE" w:rsidRDefault="007C5EBE" w:rsidP="0017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00079"/>
      <w:docPartObj>
        <w:docPartGallery w:val="Page Numbers (Bottom of Page)"/>
        <w:docPartUnique/>
      </w:docPartObj>
    </w:sdtPr>
    <w:sdtEndPr>
      <w:rPr>
        <w:noProof/>
      </w:rPr>
    </w:sdtEndPr>
    <w:sdtContent>
      <w:p w14:paraId="27549CA7" w14:textId="77777777" w:rsidR="00173EC2" w:rsidRDefault="00173EC2">
        <w:pPr>
          <w:pStyle w:val="Footer"/>
          <w:jc w:val="right"/>
        </w:pPr>
        <w:r>
          <w:fldChar w:fldCharType="begin"/>
        </w:r>
        <w:r>
          <w:instrText xml:space="preserve"> PAGE   \* MERGEFORMAT </w:instrText>
        </w:r>
        <w:r>
          <w:fldChar w:fldCharType="separate"/>
        </w:r>
        <w:r w:rsidR="00916438">
          <w:rPr>
            <w:noProof/>
          </w:rPr>
          <w:t>2</w:t>
        </w:r>
        <w:r>
          <w:rPr>
            <w:noProof/>
          </w:rPr>
          <w:fldChar w:fldCharType="end"/>
        </w:r>
      </w:p>
    </w:sdtContent>
  </w:sdt>
  <w:p w14:paraId="740A80D1" w14:textId="77777777" w:rsidR="00173EC2" w:rsidRDefault="0017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A37E" w14:textId="77777777" w:rsidR="007C5EBE" w:rsidRDefault="007C5EBE" w:rsidP="00173EC2">
      <w:pPr>
        <w:spacing w:after="0" w:line="240" w:lineRule="auto"/>
      </w:pPr>
      <w:r>
        <w:separator/>
      </w:r>
    </w:p>
  </w:footnote>
  <w:footnote w:type="continuationSeparator" w:id="0">
    <w:p w14:paraId="18ADCBB1" w14:textId="77777777" w:rsidR="007C5EBE" w:rsidRDefault="007C5EBE" w:rsidP="00173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29F0"/>
    <w:multiLevelType w:val="hybridMultilevel"/>
    <w:tmpl w:val="1FBCC632"/>
    <w:lvl w:ilvl="0" w:tplc="0426000F">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15"/>
    <w:rsid w:val="00010D5B"/>
    <w:rsid w:val="000635CF"/>
    <w:rsid w:val="00071098"/>
    <w:rsid w:val="00083F53"/>
    <w:rsid w:val="000A49CA"/>
    <w:rsid w:val="000A5161"/>
    <w:rsid w:val="000C256F"/>
    <w:rsid w:val="000F23F9"/>
    <w:rsid w:val="00106187"/>
    <w:rsid w:val="0015524F"/>
    <w:rsid w:val="00173EC2"/>
    <w:rsid w:val="00192E87"/>
    <w:rsid w:val="001A369D"/>
    <w:rsid w:val="001B3D30"/>
    <w:rsid w:val="001B65AB"/>
    <w:rsid w:val="001F14EF"/>
    <w:rsid w:val="00210BEF"/>
    <w:rsid w:val="002160C4"/>
    <w:rsid w:val="002230B1"/>
    <w:rsid w:val="0023122E"/>
    <w:rsid w:val="00235AC0"/>
    <w:rsid w:val="00235C6A"/>
    <w:rsid w:val="00242132"/>
    <w:rsid w:val="0024321D"/>
    <w:rsid w:val="002A2086"/>
    <w:rsid w:val="002A7E85"/>
    <w:rsid w:val="002B037D"/>
    <w:rsid w:val="002E02EF"/>
    <w:rsid w:val="00310FBC"/>
    <w:rsid w:val="00315604"/>
    <w:rsid w:val="0031709F"/>
    <w:rsid w:val="0039033F"/>
    <w:rsid w:val="003C0E61"/>
    <w:rsid w:val="004067F6"/>
    <w:rsid w:val="00413160"/>
    <w:rsid w:val="004958CB"/>
    <w:rsid w:val="00504585"/>
    <w:rsid w:val="005379AE"/>
    <w:rsid w:val="005A517B"/>
    <w:rsid w:val="005C3699"/>
    <w:rsid w:val="005C764C"/>
    <w:rsid w:val="005E1EE9"/>
    <w:rsid w:val="005F4597"/>
    <w:rsid w:val="006161D8"/>
    <w:rsid w:val="006239C4"/>
    <w:rsid w:val="00631121"/>
    <w:rsid w:val="0065632B"/>
    <w:rsid w:val="006B4996"/>
    <w:rsid w:val="00710979"/>
    <w:rsid w:val="007B305D"/>
    <w:rsid w:val="007C5EBE"/>
    <w:rsid w:val="007E615D"/>
    <w:rsid w:val="007F3359"/>
    <w:rsid w:val="008102C2"/>
    <w:rsid w:val="0085382E"/>
    <w:rsid w:val="008B2DA4"/>
    <w:rsid w:val="0090655C"/>
    <w:rsid w:val="00911B81"/>
    <w:rsid w:val="00916438"/>
    <w:rsid w:val="00941938"/>
    <w:rsid w:val="0098453E"/>
    <w:rsid w:val="00984685"/>
    <w:rsid w:val="009B730B"/>
    <w:rsid w:val="009E753F"/>
    <w:rsid w:val="00A53CDA"/>
    <w:rsid w:val="00A61A23"/>
    <w:rsid w:val="00A87E67"/>
    <w:rsid w:val="00AB4266"/>
    <w:rsid w:val="00B0361D"/>
    <w:rsid w:val="00B13AAF"/>
    <w:rsid w:val="00B16188"/>
    <w:rsid w:val="00B47C8D"/>
    <w:rsid w:val="00B950D4"/>
    <w:rsid w:val="00BE01F4"/>
    <w:rsid w:val="00C307F6"/>
    <w:rsid w:val="00C769E4"/>
    <w:rsid w:val="00D0304B"/>
    <w:rsid w:val="00D3614E"/>
    <w:rsid w:val="00D44E1D"/>
    <w:rsid w:val="00D634A1"/>
    <w:rsid w:val="00D665D7"/>
    <w:rsid w:val="00DA49ED"/>
    <w:rsid w:val="00DC6B7E"/>
    <w:rsid w:val="00DE2D15"/>
    <w:rsid w:val="00DF471E"/>
    <w:rsid w:val="00E05604"/>
    <w:rsid w:val="00E142ED"/>
    <w:rsid w:val="00E23D17"/>
    <w:rsid w:val="00E355C6"/>
    <w:rsid w:val="00E63AB7"/>
    <w:rsid w:val="00E67B7B"/>
    <w:rsid w:val="00EB2886"/>
    <w:rsid w:val="00EE6B2A"/>
    <w:rsid w:val="00F44C0E"/>
    <w:rsid w:val="00F82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EEA7"/>
  <w15:chartTrackingRefBased/>
  <w15:docId w15:val="{791998D1-9A8E-4B6D-A52D-A79101EF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D15"/>
    <w:pPr>
      <w:spacing w:before="100" w:beforeAutospacing="1" w:after="100" w:afterAutospacing="1"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6161D8"/>
    <w:pPr>
      <w:spacing w:after="0" w:line="240" w:lineRule="auto"/>
      <w:ind w:left="720"/>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173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EC2"/>
  </w:style>
  <w:style w:type="paragraph" w:styleId="Footer">
    <w:name w:val="footer"/>
    <w:basedOn w:val="Normal"/>
    <w:link w:val="FooterChar"/>
    <w:uiPriority w:val="99"/>
    <w:unhideWhenUsed/>
    <w:rsid w:val="00173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EC2"/>
  </w:style>
  <w:style w:type="paragraph" w:styleId="BalloonText">
    <w:name w:val="Balloon Text"/>
    <w:basedOn w:val="Normal"/>
    <w:link w:val="BalloonTextChar"/>
    <w:uiPriority w:val="99"/>
    <w:semiHidden/>
    <w:unhideWhenUsed/>
    <w:rsid w:val="00317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9F"/>
    <w:rPr>
      <w:rFonts w:ascii="Segoe UI" w:hAnsi="Segoe UI" w:cs="Segoe UI"/>
      <w:sz w:val="18"/>
      <w:szCs w:val="18"/>
    </w:rPr>
  </w:style>
  <w:style w:type="character" w:styleId="CommentReference">
    <w:name w:val="annotation reference"/>
    <w:basedOn w:val="DefaultParagraphFont"/>
    <w:uiPriority w:val="99"/>
    <w:semiHidden/>
    <w:unhideWhenUsed/>
    <w:rsid w:val="0090655C"/>
    <w:rPr>
      <w:sz w:val="16"/>
      <w:szCs w:val="16"/>
    </w:rPr>
  </w:style>
  <w:style w:type="paragraph" w:styleId="CommentText">
    <w:name w:val="annotation text"/>
    <w:basedOn w:val="Normal"/>
    <w:link w:val="CommentTextChar"/>
    <w:uiPriority w:val="99"/>
    <w:semiHidden/>
    <w:unhideWhenUsed/>
    <w:rsid w:val="0090655C"/>
    <w:pPr>
      <w:spacing w:line="240" w:lineRule="auto"/>
    </w:pPr>
    <w:rPr>
      <w:sz w:val="20"/>
      <w:szCs w:val="20"/>
    </w:rPr>
  </w:style>
  <w:style w:type="character" w:customStyle="1" w:styleId="CommentTextChar">
    <w:name w:val="Comment Text Char"/>
    <w:basedOn w:val="DefaultParagraphFont"/>
    <w:link w:val="CommentText"/>
    <w:uiPriority w:val="99"/>
    <w:semiHidden/>
    <w:rsid w:val="0090655C"/>
    <w:rPr>
      <w:sz w:val="20"/>
      <w:szCs w:val="20"/>
    </w:rPr>
  </w:style>
  <w:style w:type="paragraph" w:styleId="CommentSubject">
    <w:name w:val="annotation subject"/>
    <w:basedOn w:val="CommentText"/>
    <w:next w:val="CommentText"/>
    <w:link w:val="CommentSubjectChar"/>
    <w:uiPriority w:val="99"/>
    <w:semiHidden/>
    <w:unhideWhenUsed/>
    <w:rsid w:val="0090655C"/>
    <w:rPr>
      <w:b/>
      <w:bCs/>
    </w:rPr>
  </w:style>
  <w:style w:type="character" w:customStyle="1" w:styleId="CommentSubjectChar">
    <w:name w:val="Comment Subject Char"/>
    <w:basedOn w:val="CommentTextChar"/>
    <w:link w:val="CommentSubject"/>
    <w:uiPriority w:val="99"/>
    <w:semiHidden/>
    <w:rsid w:val="00906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917">
      <w:bodyDiv w:val="1"/>
      <w:marLeft w:val="0"/>
      <w:marRight w:val="0"/>
      <w:marTop w:val="0"/>
      <w:marBottom w:val="0"/>
      <w:divBdr>
        <w:top w:val="none" w:sz="0" w:space="0" w:color="auto"/>
        <w:left w:val="none" w:sz="0" w:space="0" w:color="auto"/>
        <w:bottom w:val="none" w:sz="0" w:space="0" w:color="auto"/>
        <w:right w:val="none" w:sz="0" w:space="0" w:color="auto"/>
      </w:divBdr>
    </w:div>
    <w:div w:id="656499799">
      <w:bodyDiv w:val="1"/>
      <w:marLeft w:val="0"/>
      <w:marRight w:val="0"/>
      <w:marTop w:val="0"/>
      <w:marBottom w:val="0"/>
      <w:divBdr>
        <w:top w:val="none" w:sz="0" w:space="0" w:color="auto"/>
        <w:left w:val="none" w:sz="0" w:space="0" w:color="auto"/>
        <w:bottom w:val="none" w:sz="0" w:space="0" w:color="auto"/>
        <w:right w:val="none" w:sz="0" w:space="0" w:color="auto"/>
      </w:divBdr>
    </w:div>
    <w:div w:id="1276861029">
      <w:bodyDiv w:val="1"/>
      <w:marLeft w:val="0"/>
      <w:marRight w:val="0"/>
      <w:marTop w:val="0"/>
      <w:marBottom w:val="0"/>
      <w:divBdr>
        <w:top w:val="none" w:sz="0" w:space="0" w:color="auto"/>
        <w:left w:val="none" w:sz="0" w:space="0" w:color="auto"/>
        <w:bottom w:val="none" w:sz="0" w:space="0" w:color="auto"/>
        <w:right w:val="none" w:sz="0" w:space="0" w:color="auto"/>
      </w:divBdr>
    </w:div>
    <w:div w:id="1409569570">
      <w:bodyDiv w:val="1"/>
      <w:marLeft w:val="0"/>
      <w:marRight w:val="0"/>
      <w:marTop w:val="0"/>
      <w:marBottom w:val="0"/>
      <w:divBdr>
        <w:top w:val="none" w:sz="0" w:space="0" w:color="auto"/>
        <w:left w:val="none" w:sz="0" w:space="0" w:color="auto"/>
        <w:bottom w:val="none" w:sz="0" w:space="0" w:color="auto"/>
        <w:right w:val="none" w:sz="0" w:space="0" w:color="auto"/>
      </w:divBdr>
    </w:div>
    <w:div w:id="1816412901">
      <w:bodyDiv w:val="1"/>
      <w:marLeft w:val="0"/>
      <w:marRight w:val="0"/>
      <w:marTop w:val="0"/>
      <w:marBottom w:val="0"/>
      <w:divBdr>
        <w:top w:val="none" w:sz="0" w:space="0" w:color="auto"/>
        <w:left w:val="none" w:sz="0" w:space="0" w:color="auto"/>
        <w:bottom w:val="none" w:sz="0" w:space="0" w:color="auto"/>
        <w:right w:val="none" w:sz="0" w:space="0" w:color="auto"/>
      </w:divBdr>
    </w:div>
    <w:div w:id="18836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1FAE-7DBD-4B6D-B984-3B1CD4EB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2873</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233</cp:revision>
  <cp:lastPrinted>2015-11-03T11:27:00Z</cp:lastPrinted>
  <dcterms:created xsi:type="dcterms:W3CDTF">2015-11-03T07:25:00Z</dcterms:created>
  <dcterms:modified xsi:type="dcterms:W3CDTF">2015-11-03T11:31:00Z</dcterms:modified>
</cp:coreProperties>
</file>