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DA" w:rsidRPr="00E910F9" w:rsidRDefault="00BF45DA" w:rsidP="00CF5912">
      <w:pPr>
        <w:spacing w:after="0" w:line="240" w:lineRule="auto"/>
        <w:jc w:val="center"/>
        <w:outlineLvl w:val="0"/>
        <w:rPr>
          <w:rFonts w:ascii="Times New Roman" w:hAnsi="Times New Roman"/>
          <w:b/>
          <w:sz w:val="24"/>
          <w:szCs w:val="24"/>
        </w:rPr>
      </w:pPr>
      <w:bookmarkStart w:id="0" w:name="_Toc140905544"/>
      <w:r w:rsidRPr="00E910F9">
        <w:rPr>
          <w:rFonts w:ascii="Times New Roman" w:hAnsi="Times New Roman"/>
          <w:b/>
          <w:sz w:val="24"/>
          <w:szCs w:val="24"/>
        </w:rPr>
        <w:t>Iepirkuma procedūras</w:t>
      </w:r>
    </w:p>
    <w:p w:rsidR="00BF45DA" w:rsidRPr="00E910F9" w:rsidRDefault="00BF45DA" w:rsidP="00CF5912">
      <w:pPr>
        <w:spacing w:after="0" w:line="240" w:lineRule="auto"/>
        <w:jc w:val="center"/>
        <w:outlineLvl w:val="0"/>
        <w:rPr>
          <w:rFonts w:ascii="Times New Roman" w:hAnsi="Times New Roman"/>
          <w:b/>
          <w:sz w:val="24"/>
          <w:szCs w:val="24"/>
        </w:rPr>
      </w:pPr>
    </w:p>
    <w:p w:rsidR="00BF45DA" w:rsidRPr="00E910F9" w:rsidRDefault="00BF45DA" w:rsidP="00CF5912">
      <w:pPr>
        <w:spacing w:after="0" w:line="240" w:lineRule="auto"/>
        <w:ind w:left="567"/>
        <w:jc w:val="center"/>
        <w:rPr>
          <w:rFonts w:ascii="Times New Roman" w:hAnsi="Times New Roman"/>
          <w:b/>
          <w:sz w:val="24"/>
          <w:szCs w:val="24"/>
        </w:rPr>
      </w:pPr>
      <w:r w:rsidRPr="00E910F9">
        <w:rPr>
          <w:rFonts w:ascii="Times New Roman" w:hAnsi="Times New Roman"/>
          <w:b/>
          <w:sz w:val="24"/>
          <w:szCs w:val="24"/>
        </w:rPr>
        <w:t>„</w:t>
      </w:r>
      <w:r w:rsidR="006626C4">
        <w:rPr>
          <w:rFonts w:ascii="Times New Roman" w:hAnsi="Times New Roman"/>
          <w:b/>
          <w:sz w:val="24"/>
          <w:szCs w:val="24"/>
        </w:rPr>
        <w:t xml:space="preserve">Eiropas </w:t>
      </w:r>
      <w:r w:rsidR="00FC3556" w:rsidRPr="00E910F9">
        <w:rPr>
          <w:rFonts w:ascii="Times New Roman" w:hAnsi="Times New Roman"/>
          <w:b/>
          <w:sz w:val="24"/>
          <w:szCs w:val="24"/>
        </w:rPr>
        <w:t xml:space="preserve">Brīvprātīgā darba uzņēmējorganizāciju, </w:t>
      </w:r>
      <w:proofErr w:type="spellStart"/>
      <w:r w:rsidR="00FC3556" w:rsidRPr="00E910F9">
        <w:rPr>
          <w:rFonts w:ascii="Times New Roman" w:hAnsi="Times New Roman"/>
          <w:b/>
          <w:sz w:val="24"/>
          <w:szCs w:val="24"/>
        </w:rPr>
        <w:t>nosūtītājorganizāciju</w:t>
      </w:r>
      <w:proofErr w:type="spellEnd"/>
      <w:r w:rsidR="00FC3556" w:rsidRPr="00E910F9">
        <w:rPr>
          <w:rFonts w:ascii="Times New Roman" w:hAnsi="Times New Roman"/>
          <w:b/>
          <w:sz w:val="24"/>
          <w:szCs w:val="24"/>
        </w:rPr>
        <w:t xml:space="preserve"> un koordinējošo organizāciju </w:t>
      </w:r>
      <w:r w:rsidR="00D32033">
        <w:rPr>
          <w:rFonts w:ascii="Times New Roman" w:hAnsi="Times New Roman"/>
          <w:b/>
          <w:sz w:val="24"/>
          <w:szCs w:val="24"/>
        </w:rPr>
        <w:t>akreditētāja</w:t>
      </w:r>
      <w:r w:rsidR="00FC3556" w:rsidRPr="00E910F9">
        <w:rPr>
          <w:rFonts w:ascii="Times New Roman" w:hAnsi="Times New Roman"/>
          <w:b/>
          <w:sz w:val="24"/>
          <w:szCs w:val="24"/>
        </w:rPr>
        <w:t xml:space="preserve"> </w:t>
      </w:r>
      <w:r w:rsidRPr="00E910F9">
        <w:rPr>
          <w:rFonts w:ascii="Times New Roman" w:eastAsia="Calibri" w:hAnsi="Times New Roman"/>
          <w:b/>
          <w:sz w:val="24"/>
          <w:szCs w:val="24"/>
          <w:lang w:eastAsia="en-US"/>
        </w:rPr>
        <w:t>n</w:t>
      </w:r>
      <w:r w:rsidRPr="00E910F9">
        <w:rPr>
          <w:rFonts w:ascii="Times New Roman" w:hAnsi="Times New Roman"/>
          <w:b/>
          <w:sz w:val="24"/>
          <w:szCs w:val="24"/>
        </w:rPr>
        <w:t>odrošināšana”</w:t>
      </w:r>
    </w:p>
    <w:p w:rsidR="00BF45DA" w:rsidRPr="00E910F9" w:rsidRDefault="00BF45DA" w:rsidP="00CF5912">
      <w:pPr>
        <w:spacing w:after="0" w:line="240" w:lineRule="auto"/>
        <w:ind w:left="567"/>
        <w:jc w:val="center"/>
        <w:rPr>
          <w:rFonts w:ascii="Times New Roman" w:hAnsi="Times New Roman"/>
          <w:b/>
          <w:sz w:val="24"/>
          <w:szCs w:val="24"/>
        </w:rPr>
      </w:pPr>
      <w:r w:rsidRPr="00E910F9">
        <w:rPr>
          <w:rFonts w:ascii="Times New Roman" w:hAnsi="Times New Roman"/>
          <w:b/>
          <w:sz w:val="24"/>
          <w:szCs w:val="24"/>
        </w:rPr>
        <w:t>identifikācijas Nr. JSPA 2014/</w:t>
      </w:r>
      <w:r w:rsidR="00873E52" w:rsidRPr="00E910F9">
        <w:rPr>
          <w:rFonts w:ascii="Times New Roman" w:hAnsi="Times New Roman"/>
          <w:b/>
          <w:sz w:val="24"/>
          <w:szCs w:val="24"/>
        </w:rPr>
        <w:t>17</w:t>
      </w:r>
    </w:p>
    <w:p w:rsidR="00BF45DA" w:rsidRPr="00E910F9" w:rsidRDefault="00BF45DA" w:rsidP="00CF5912">
      <w:pPr>
        <w:spacing w:after="0" w:line="240" w:lineRule="auto"/>
        <w:jc w:val="both"/>
        <w:outlineLvl w:val="0"/>
        <w:rPr>
          <w:rFonts w:ascii="Times New Roman" w:hAnsi="Times New Roman"/>
          <w:b/>
          <w:sz w:val="24"/>
          <w:szCs w:val="24"/>
        </w:rPr>
      </w:pPr>
    </w:p>
    <w:p w:rsidR="00BF45DA" w:rsidRPr="00E910F9" w:rsidRDefault="00BF45DA" w:rsidP="00CF5912">
      <w:pPr>
        <w:spacing w:after="0" w:line="240" w:lineRule="auto"/>
        <w:jc w:val="center"/>
        <w:rPr>
          <w:rFonts w:ascii="Times New Roman" w:hAnsi="Times New Roman"/>
          <w:b/>
          <w:sz w:val="24"/>
          <w:szCs w:val="24"/>
          <w:lang w:eastAsia="en-US"/>
        </w:rPr>
      </w:pPr>
    </w:p>
    <w:p w:rsidR="00BF45DA" w:rsidRPr="00E910F9" w:rsidRDefault="00BF45DA" w:rsidP="00CF5912">
      <w:pPr>
        <w:spacing w:after="0" w:line="240" w:lineRule="auto"/>
        <w:jc w:val="center"/>
        <w:rPr>
          <w:rFonts w:ascii="Times New Roman" w:hAnsi="Times New Roman"/>
          <w:b/>
          <w:sz w:val="24"/>
          <w:szCs w:val="24"/>
          <w:lang w:eastAsia="en-US"/>
        </w:rPr>
      </w:pPr>
      <w:r w:rsidRPr="00E910F9">
        <w:rPr>
          <w:rFonts w:ascii="Times New Roman" w:hAnsi="Times New Roman"/>
          <w:b/>
          <w:sz w:val="24"/>
          <w:szCs w:val="24"/>
          <w:lang w:eastAsia="en-US"/>
        </w:rPr>
        <w:t>NOLIKUMS</w:t>
      </w:r>
    </w:p>
    <w:p w:rsidR="00BF45DA" w:rsidRPr="00E910F9" w:rsidRDefault="00BF45DA" w:rsidP="00CF5912">
      <w:pPr>
        <w:spacing w:after="0" w:line="240" w:lineRule="auto"/>
        <w:jc w:val="center"/>
        <w:rPr>
          <w:rFonts w:ascii="Times New Roman" w:hAnsi="Times New Roman"/>
          <w:b/>
          <w:sz w:val="24"/>
          <w:szCs w:val="24"/>
          <w:lang w:eastAsia="en-US"/>
        </w:rPr>
      </w:pPr>
      <w:r w:rsidRPr="00E910F9">
        <w:rPr>
          <w:rFonts w:ascii="Times New Roman" w:hAnsi="Times New Roman"/>
          <w:b/>
          <w:sz w:val="24"/>
          <w:szCs w:val="24"/>
          <w:lang w:eastAsia="en-US"/>
        </w:rPr>
        <w:t xml:space="preserve">(A sadaļa) </w:t>
      </w:r>
    </w:p>
    <w:p w:rsidR="00BF45DA" w:rsidRPr="00E910F9" w:rsidRDefault="00BF45DA" w:rsidP="00CF5912">
      <w:pPr>
        <w:spacing w:after="0" w:line="240" w:lineRule="auto"/>
        <w:jc w:val="center"/>
        <w:rPr>
          <w:rFonts w:ascii="Times New Roman" w:hAnsi="Times New Roman"/>
          <w:sz w:val="24"/>
          <w:szCs w:val="24"/>
          <w:highlight w:val="yellow"/>
          <w:lang w:eastAsia="en-US"/>
        </w:rPr>
      </w:pPr>
    </w:p>
    <w:p w:rsidR="00BF45DA" w:rsidRPr="00E910F9" w:rsidRDefault="00BF45DA" w:rsidP="00CF5912">
      <w:pPr>
        <w:shd w:val="clear" w:color="auto" w:fill="FFFFFF"/>
        <w:autoSpaceDE w:val="0"/>
        <w:autoSpaceDN w:val="0"/>
        <w:adjustRightInd w:val="0"/>
        <w:spacing w:after="0" w:line="240" w:lineRule="auto"/>
        <w:jc w:val="both"/>
        <w:rPr>
          <w:rFonts w:ascii="Times New Roman" w:hAnsi="Times New Roman"/>
          <w:b/>
          <w:bCs/>
          <w:iCs/>
          <w:sz w:val="24"/>
          <w:szCs w:val="24"/>
        </w:rPr>
      </w:pPr>
      <w:r w:rsidRPr="00E910F9">
        <w:rPr>
          <w:rFonts w:ascii="Times New Roman" w:hAnsi="Times New Roman"/>
          <w:b/>
          <w:bCs/>
          <w:iCs/>
          <w:sz w:val="24"/>
          <w:szCs w:val="24"/>
        </w:rPr>
        <w:t>1. Iepirkuma priekšmets</w:t>
      </w:r>
    </w:p>
    <w:p w:rsidR="00BF45DA" w:rsidRPr="00E910F9" w:rsidRDefault="00CE1AB7" w:rsidP="00CF5912">
      <w:pPr>
        <w:keepNext/>
        <w:shd w:val="clear" w:color="auto" w:fill="FFFFFF"/>
        <w:autoSpaceDE w:val="0"/>
        <w:autoSpaceDN w:val="0"/>
        <w:adjustRightInd w:val="0"/>
        <w:spacing w:after="0" w:line="240" w:lineRule="auto"/>
        <w:jc w:val="both"/>
        <w:outlineLvl w:val="1"/>
        <w:rPr>
          <w:rFonts w:ascii="Times New Roman" w:hAnsi="Times New Roman"/>
          <w:bCs/>
          <w:iCs/>
          <w:sz w:val="24"/>
          <w:szCs w:val="24"/>
        </w:rPr>
      </w:pPr>
      <w:bookmarkStart w:id="1" w:name="_Toc72657380"/>
      <w:bookmarkStart w:id="2" w:name="_Toc72657565"/>
      <w:bookmarkStart w:id="3" w:name="_Toc72662217"/>
      <w:r>
        <w:rPr>
          <w:rFonts w:ascii="Times New Roman" w:hAnsi="Times New Roman"/>
          <w:b/>
          <w:sz w:val="24"/>
          <w:szCs w:val="24"/>
        </w:rPr>
        <w:t xml:space="preserve">Eiropas </w:t>
      </w:r>
      <w:r w:rsidR="00091EE3" w:rsidRPr="00E910F9">
        <w:rPr>
          <w:rFonts w:ascii="Times New Roman" w:hAnsi="Times New Roman"/>
          <w:b/>
          <w:sz w:val="24"/>
          <w:szCs w:val="24"/>
        </w:rPr>
        <w:t xml:space="preserve">Brīvprātīgā darba uzņēmējorganizāciju, </w:t>
      </w:r>
      <w:proofErr w:type="spellStart"/>
      <w:r w:rsidR="00091EE3" w:rsidRPr="00E910F9">
        <w:rPr>
          <w:rFonts w:ascii="Times New Roman" w:hAnsi="Times New Roman"/>
          <w:b/>
          <w:sz w:val="24"/>
          <w:szCs w:val="24"/>
        </w:rPr>
        <w:t>nosūtītājorganizāciju</w:t>
      </w:r>
      <w:proofErr w:type="spellEnd"/>
      <w:r w:rsidR="00091EE3" w:rsidRPr="00E910F9">
        <w:rPr>
          <w:rFonts w:ascii="Times New Roman" w:hAnsi="Times New Roman"/>
          <w:b/>
          <w:sz w:val="24"/>
          <w:szCs w:val="24"/>
        </w:rPr>
        <w:t xml:space="preserve"> un koordinējošo organizāciju </w:t>
      </w:r>
      <w:r w:rsidR="001D2B2B">
        <w:rPr>
          <w:rFonts w:ascii="Times New Roman" w:hAnsi="Times New Roman"/>
          <w:b/>
          <w:sz w:val="24"/>
          <w:szCs w:val="24"/>
        </w:rPr>
        <w:t>akreditētāja</w:t>
      </w:r>
      <w:r w:rsidR="001D2B2B" w:rsidRPr="00E910F9">
        <w:rPr>
          <w:rFonts w:ascii="Times New Roman" w:hAnsi="Times New Roman"/>
          <w:b/>
          <w:sz w:val="24"/>
          <w:szCs w:val="24"/>
        </w:rPr>
        <w:t xml:space="preserve"> </w:t>
      </w:r>
      <w:r w:rsidR="00091EE3" w:rsidRPr="00E910F9">
        <w:rPr>
          <w:rFonts w:ascii="Times New Roman" w:eastAsia="Calibri" w:hAnsi="Times New Roman"/>
          <w:b/>
          <w:sz w:val="24"/>
          <w:szCs w:val="24"/>
          <w:lang w:eastAsia="en-US"/>
        </w:rPr>
        <w:t>n</w:t>
      </w:r>
      <w:r w:rsidR="00091EE3" w:rsidRPr="00E910F9">
        <w:rPr>
          <w:rFonts w:ascii="Times New Roman" w:hAnsi="Times New Roman"/>
          <w:b/>
          <w:sz w:val="24"/>
          <w:szCs w:val="24"/>
        </w:rPr>
        <w:t>odrošināšana</w:t>
      </w:r>
    </w:p>
    <w:p w:rsidR="00DE1152" w:rsidRPr="00E910F9" w:rsidRDefault="00DE1152" w:rsidP="00CF5912">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BF45DA" w:rsidRPr="00E910F9" w:rsidRDefault="00BF45DA" w:rsidP="00CF5912">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E910F9">
        <w:rPr>
          <w:rFonts w:ascii="Times New Roman" w:hAnsi="Times New Roman"/>
          <w:b/>
          <w:bCs/>
          <w:iCs/>
          <w:sz w:val="24"/>
          <w:szCs w:val="24"/>
          <w:lang w:val="x-none"/>
        </w:rPr>
        <w:t>2. Iepirkuma identifikācijas numurs</w:t>
      </w:r>
      <w:bookmarkEnd w:id="1"/>
      <w:bookmarkEnd w:id="2"/>
      <w:bookmarkEnd w:id="3"/>
    </w:p>
    <w:p w:rsidR="00BF45DA" w:rsidRPr="00E910F9" w:rsidRDefault="00BF45DA" w:rsidP="00CF5912">
      <w:pPr>
        <w:shd w:val="clear" w:color="auto" w:fill="FFFFFF"/>
        <w:autoSpaceDE w:val="0"/>
        <w:autoSpaceDN w:val="0"/>
        <w:adjustRightInd w:val="0"/>
        <w:spacing w:after="0" w:line="240" w:lineRule="auto"/>
        <w:jc w:val="both"/>
        <w:rPr>
          <w:rFonts w:ascii="Times New Roman" w:hAnsi="Times New Roman"/>
          <w:sz w:val="24"/>
          <w:szCs w:val="24"/>
        </w:rPr>
      </w:pPr>
      <w:bookmarkStart w:id="4" w:name="_Toc72657381"/>
      <w:bookmarkStart w:id="5" w:name="_Toc72657566"/>
      <w:bookmarkStart w:id="6" w:name="_Toc72662218"/>
      <w:r w:rsidRPr="00E910F9">
        <w:rPr>
          <w:rFonts w:ascii="Times New Roman" w:hAnsi="Times New Roman"/>
          <w:sz w:val="24"/>
          <w:szCs w:val="24"/>
        </w:rPr>
        <w:t>Nr.JSPA2014/</w:t>
      </w:r>
      <w:r w:rsidR="00E96510" w:rsidRPr="00E910F9">
        <w:rPr>
          <w:rFonts w:ascii="Times New Roman" w:hAnsi="Times New Roman"/>
          <w:sz w:val="24"/>
          <w:szCs w:val="24"/>
        </w:rPr>
        <w:t>17</w:t>
      </w:r>
    </w:p>
    <w:p w:rsidR="00BF45DA" w:rsidRPr="00E910F9" w:rsidRDefault="00BF45DA" w:rsidP="00CF5912">
      <w:pPr>
        <w:shd w:val="clear" w:color="auto" w:fill="FFFFFF"/>
        <w:autoSpaceDE w:val="0"/>
        <w:autoSpaceDN w:val="0"/>
        <w:adjustRightInd w:val="0"/>
        <w:spacing w:after="0" w:line="240" w:lineRule="auto"/>
        <w:ind w:left="709"/>
        <w:jc w:val="both"/>
        <w:rPr>
          <w:rFonts w:ascii="Times New Roman" w:hAnsi="Times New Roman"/>
          <w:sz w:val="24"/>
          <w:szCs w:val="24"/>
        </w:rPr>
      </w:pPr>
    </w:p>
    <w:p w:rsidR="00BF45DA" w:rsidRPr="00E910F9" w:rsidRDefault="00BF45DA" w:rsidP="00CF5912">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910F9">
        <w:rPr>
          <w:rFonts w:ascii="Times New Roman" w:hAnsi="Times New Roman"/>
          <w:b/>
          <w:bCs/>
          <w:color w:val="000000"/>
          <w:sz w:val="24"/>
          <w:szCs w:val="24"/>
        </w:rPr>
        <w:t>3. Pasūtītāj</w:t>
      </w:r>
      <w:bookmarkEnd w:id="4"/>
      <w:bookmarkEnd w:id="5"/>
      <w:bookmarkEnd w:id="6"/>
      <w:r w:rsidRPr="00E910F9">
        <w:rPr>
          <w:rFonts w:ascii="Times New Roman" w:hAnsi="Times New Roman"/>
          <w:b/>
          <w:bCs/>
          <w:color w:val="000000"/>
          <w:sz w:val="24"/>
          <w:szCs w:val="24"/>
        </w:rPr>
        <w:t>s</w:t>
      </w:r>
    </w:p>
    <w:p w:rsidR="00BF45DA" w:rsidRPr="00E910F9" w:rsidRDefault="00BF45DA" w:rsidP="00CF5912">
      <w:pPr>
        <w:shd w:val="clear" w:color="auto" w:fill="FFFFFF"/>
        <w:autoSpaceDE w:val="0"/>
        <w:autoSpaceDN w:val="0"/>
        <w:adjustRightInd w:val="0"/>
        <w:spacing w:after="0" w:line="240" w:lineRule="auto"/>
        <w:jc w:val="both"/>
        <w:rPr>
          <w:rFonts w:ascii="Times New Roman" w:hAnsi="Times New Roman"/>
          <w:sz w:val="24"/>
          <w:szCs w:val="24"/>
        </w:rPr>
      </w:pPr>
      <w:r w:rsidRPr="00E910F9">
        <w:rPr>
          <w:rFonts w:ascii="Times New Roman" w:hAnsi="Times New Roman"/>
          <w:color w:val="000000"/>
          <w:sz w:val="24"/>
          <w:szCs w:val="24"/>
        </w:rPr>
        <w:t xml:space="preserve">3.1. </w:t>
      </w:r>
      <w:r w:rsidRPr="00E910F9">
        <w:rPr>
          <w:rFonts w:ascii="Times New Roman" w:hAnsi="Times New Roman"/>
          <w:sz w:val="24"/>
          <w:szCs w:val="24"/>
        </w:rPr>
        <w:t>Jaunatnes starptautisko programmu aģentūra, NMR Nr.90001825883, ad</w:t>
      </w:r>
      <w:r w:rsidRPr="00E910F9">
        <w:rPr>
          <w:rFonts w:ascii="Times New Roman" w:hAnsi="Times New Roman"/>
          <w:color w:val="000000"/>
          <w:sz w:val="24"/>
          <w:szCs w:val="24"/>
        </w:rPr>
        <w:t xml:space="preserve">rese: </w:t>
      </w:r>
      <w:r w:rsidRPr="00E910F9">
        <w:rPr>
          <w:rFonts w:ascii="Times New Roman" w:hAnsi="Times New Roman"/>
          <w:sz w:val="24"/>
          <w:szCs w:val="24"/>
        </w:rPr>
        <w:t xml:space="preserve">Mūkusalas iela 41, Rīga, LV-1004, tālrunis 67358071; e-pasts: </w:t>
      </w:r>
      <w:hyperlink r:id="rId9" w:history="1">
        <w:r w:rsidRPr="00E910F9">
          <w:rPr>
            <w:rFonts w:ascii="Times New Roman" w:hAnsi="Times New Roman"/>
            <w:color w:val="0000FF"/>
            <w:sz w:val="24"/>
            <w:szCs w:val="24"/>
            <w:u w:val="single"/>
          </w:rPr>
          <w:t>info@jaunatne.gov.lv</w:t>
        </w:r>
      </w:hyperlink>
      <w:r w:rsidRPr="00E910F9">
        <w:rPr>
          <w:rFonts w:ascii="Times New Roman" w:hAnsi="Times New Roman"/>
          <w:sz w:val="24"/>
          <w:szCs w:val="24"/>
        </w:rPr>
        <w:t xml:space="preserve">; tīmekļa vietne: </w:t>
      </w:r>
      <w:hyperlink r:id="rId10" w:history="1">
        <w:r w:rsidRPr="00E910F9">
          <w:rPr>
            <w:rFonts w:ascii="Times New Roman" w:hAnsi="Times New Roman"/>
            <w:color w:val="0000FF"/>
            <w:sz w:val="24"/>
            <w:szCs w:val="24"/>
            <w:u w:val="single"/>
          </w:rPr>
          <w:t>www.jaunatne.gov.lv</w:t>
        </w:r>
      </w:hyperlink>
      <w:r w:rsidRPr="00E910F9">
        <w:rPr>
          <w:rFonts w:ascii="Times New Roman" w:hAnsi="Times New Roman"/>
          <w:sz w:val="24"/>
          <w:szCs w:val="24"/>
        </w:rPr>
        <w:t>.</w:t>
      </w:r>
    </w:p>
    <w:p w:rsidR="00BF45DA" w:rsidRPr="00E910F9" w:rsidRDefault="00B960A2" w:rsidP="00CF591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Kontaktpersona</w:t>
      </w:r>
      <w:r w:rsidR="00BF45DA" w:rsidRPr="00E910F9">
        <w:rPr>
          <w:rFonts w:ascii="Times New Roman" w:hAnsi="Times New Roman"/>
          <w:sz w:val="24"/>
          <w:szCs w:val="24"/>
        </w:rPr>
        <w:t xml:space="preserve">: Rita </w:t>
      </w:r>
      <w:proofErr w:type="spellStart"/>
      <w:r w:rsidR="00BF45DA" w:rsidRPr="00E910F9">
        <w:rPr>
          <w:rFonts w:ascii="Times New Roman" w:hAnsi="Times New Roman"/>
          <w:sz w:val="24"/>
          <w:szCs w:val="24"/>
        </w:rPr>
        <w:t>Kukliča</w:t>
      </w:r>
      <w:proofErr w:type="spellEnd"/>
      <w:r w:rsidR="00BF45DA" w:rsidRPr="00E910F9">
        <w:rPr>
          <w:rFonts w:ascii="Times New Roman" w:hAnsi="Times New Roman"/>
          <w:sz w:val="24"/>
          <w:szCs w:val="24"/>
        </w:rPr>
        <w:t xml:space="preserve">, tālrunis 67356255, e-pasts: </w:t>
      </w:r>
      <w:hyperlink r:id="rId11" w:history="1">
        <w:r w:rsidR="00BF45DA" w:rsidRPr="00E910F9">
          <w:rPr>
            <w:rStyle w:val="Hyperlink"/>
            <w:rFonts w:ascii="Times New Roman" w:hAnsi="Times New Roman"/>
            <w:sz w:val="24"/>
            <w:szCs w:val="24"/>
          </w:rPr>
          <w:t>rita.kuklica@jaunatne.gov.lv</w:t>
        </w:r>
      </w:hyperlink>
      <w:r w:rsidR="00BF45DA" w:rsidRPr="00E910F9">
        <w:rPr>
          <w:rFonts w:ascii="Times New Roman" w:hAnsi="Times New Roman"/>
          <w:sz w:val="24"/>
          <w:szCs w:val="24"/>
        </w:rPr>
        <w:t>.</w:t>
      </w:r>
    </w:p>
    <w:p w:rsidR="00BF45DA" w:rsidRPr="00E910F9" w:rsidRDefault="00BF45DA" w:rsidP="00CF591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BF45DA" w:rsidRPr="00E910F9" w:rsidRDefault="00BF45DA" w:rsidP="00CF5912">
      <w:pPr>
        <w:shd w:val="clear" w:color="auto" w:fill="FFFFFF"/>
        <w:autoSpaceDE w:val="0"/>
        <w:autoSpaceDN w:val="0"/>
        <w:adjustRightInd w:val="0"/>
        <w:spacing w:after="0" w:line="240" w:lineRule="auto"/>
        <w:jc w:val="both"/>
        <w:rPr>
          <w:rFonts w:ascii="Times New Roman" w:hAnsi="Times New Roman"/>
          <w:b/>
          <w:sz w:val="24"/>
          <w:szCs w:val="24"/>
        </w:rPr>
      </w:pPr>
      <w:r w:rsidRPr="00E910F9">
        <w:rPr>
          <w:rFonts w:ascii="Times New Roman" w:hAnsi="Times New Roman"/>
          <w:b/>
          <w:bCs/>
          <w:iCs/>
          <w:sz w:val="24"/>
          <w:szCs w:val="24"/>
        </w:rPr>
        <w:t>4. Iepirkuma procedūra,</w:t>
      </w:r>
      <w:r w:rsidRPr="00E910F9">
        <w:rPr>
          <w:rFonts w:ascii="Times New Roman" w:hAnsi="Times New Roman"/>
          <w:b/>
          <w:sz w:val="24"/>
          <w:szCs w:val="24"/>
          <w:lang w:eastAsia="en-US"/>
        </w:rPr>
        <w:t xml:space="preserve"> paredzamā Vispārīgās vienošanās summa, līguma termiņš, vieta un vispārīgie nosacījumi</w:t>
      </w:r>
      <w:r w:rsidRPr="00E910F9">
        <w:rPr>
          <w:rFonts w:ascii="Times New Roman" w:hAnsi="Times New Roman"/>
          <w:b/>
          <w:sz w:val="24"/>
          <w:szCs w:val="24"/>
        </w:rPr>
        <w:t>.</w:t>
      </w:r>
    </w:p>
    <w:p w:rsidR="00BF45DA" w:rsidRPr="00E910F9" w:rsidRDefault="00BF45DA" w:rsidP="00CF5912">
      <w:pPr>
        <w:autoSpaceDE w:val="0"/>
        <w:autoSpaceDN w:val="0"/>
        <w:adjustRightInd w:val="0"/>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4.1. Iepirkuma priekšmets atbilstoši CPV klasifikatoram ir CPV: 79419000-4 – Novērtēšanas konsultāciju pakalpojumi.</w:t>
      </w:r>
    </w:p>
    <w:p w:rsidR="00BF45DA" w:rsidRPr="00E910F9" w:rsidRDefault="00BF45DA" w:rsidP="00CF5912">
      <w:pPr>
        <w:spacing w:after="0" w:line="240" w:lineRule="auto"/>
        <w:jc w:val="both"/>
        <w:rPr>
          <w:rFonts w:ascii="Times New Roman" w:hAnsi="Times New Roman"/>
          <w:sz w:val="24"/>
          <w:szCs w:val="24"/>
        </w:rPr>
      </w:pPr>
      <w:r w:rsidRPr="00E910F9">
        <w:rPr>
          <w:rFonts w:ascii="Times New Roman" w:hAnsi="Times New Roman"/>
          <w:sz w:val="24"/>
          <w:szCs w:val="24"/>
        </w:rPr>
        <w:t>4.</w:t>
      </w:r>
      <w:r w:rsidR="003B2861" w:rsidRPr="00E910F9">
        <w:rPr>
          <w:rFonts w:ascii="Times New Roman" w:hAnsi="Times New Roman"/>
          <w:sz w:val="24"/>
          <w:szCs w:val="24"/>
        </w:rPr>
        <w:t>2</w:t>
      </w:r>
      <w:r w:rsidRPr="00E910F9">
        <w:rPr>
          <w:rFonts w:ascii="Times New Roman" w:hAnsi="Times New Roman"/>
          <w:sz w:val="24"/>
          <w:szCs w:val="24"/>
        </w:rPr>
        <w:t>. Iepirkumu organizē, piemērojot Publisko iepirkumu likuma 8</w:t>
      </w:r>
      <w:r w:rsidRPr="00E910F9">
        <w:rPr>
          <w:rFonts w:ascii="Times New Roman" w:hAnsi="Times New Roman"/>
          <w:sz w:val="24"/>
          <w:szCs w:val="24"/>
          <w:vertAlign w:val="superscript"/>
        </w:rPr>
        <w:t>2</w:t>
      </w:r>
      <w:r w:rsidRPr="00E910F9">
        <w:rPr>
          <w:rFonts w:ascii="Times New Roman" w:hAnsi="Times New Roman"/>
          <w:sz w:val="24"/>
          <w:szCs w:val="24"/>
        </w:rPr>
        <w:t xml:space="preserve">.pantu un paredzamā kopējā </w:t>
      </w:r>
      <w:r w:rsidR="005E7B84" w:rsidRPr="00E910F9">
        <w:rPr>
          <w:rFonts w:ascii="Times New Roman" w:hAnsi="Times New Roman"/>
          <w:sz w:val="24"/>
          <w:szCs w:val="24"/>
          <w:lang w:eastAsia="en-US"/>
        </w:rPr>
        <w:t xml:space="preserve">Vispārīgās Vienošanās kopējā </w:t>
      </w:r>
      <w:r w:rsidRPr="00E910F9">
        <w:rPr>
          <w:rFonts w:ascii="Times New Roman" w:hAnsi="Times New Roman"/>
          <w:sz w:val="24"/>
          <w:szCs w:val="24"/>
        </w:rPr>
        <w:t xml:space="preserve">summa – līdz </w:t>
      </w:r>
      <w:r w:rsidR="003B2861" w:rsidRPr="00E910F9">
        <w:rPr>
          <w:rFonts w:ascii="Times New Roman" w:hAnsi="Times New Roman"/>
          <w:sz w:val="24"/>
          <w:szCs w:val="24"/>
        </w:rPr>
        <w:t>20</w:t>
      </w:r>
      <w:r w:rsidRPr="00E910F9">
        <w:rPr>
          <w:rFonts w:ascii="Times New Roman" w:eastAsia="Calibri" w:hAnsi="Times New Roman"/>
          <w:sz w:val="24"/>
          <w:szCs w:val="24"/>
          <w:lang w:eastAsia="en-US"/>
        </w:rPr>
        <w:t xml:space="preserve"> 000</w:t>
      </w:r>
      <w:r w:rsidRPr="00E910F9">
        <w:rPr>
          <w:rFonts w:ascii="Times New Roman" w:hAnsi="Times New Roman"/>
          <w:sz w:val="24"/>
          <w:szCs w:val="24"/>
        </w:rPr>
        <w:t xml:space="preserve">,00 </w:t>
      </w:r>
      <w:proofErr w:type="spellStart"/>
      <w:r w:rsidRPr="00E37E84">
        <w:rPr>
          <w:rFonts w:ascii="Times New Roman" w:hAnsi="Times New Roman"/>
          <w:i/>
          <w:sz w:val="24"/>
          <w:szCs w:val="24"/>
        </w:rPr>
        <w:t>euro</w:t>
      </w:r>
      <w:proofErr w:type="spellEnd"/>
      <w:r w:rsidRPr="00E910F9">
        <w:rPr>
          <w:rFonts w:ascii="Times New Roman" w:hAnsi="Times New Roman"/>
          <w:sz w:val="24"/>
          <w:szCs w:val="24"/>
        </w:rPr>
        <w:t xml:space="preserve"> bez PVN.</w:t>
      </w:r>
    </w:p>
    <w:p w:rsidR="00BF45DA" w:rsidRPr="00E910F9" w:rsidRDefault="00BF45DA" w:rsidP="00CF5912">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lang w:eastAsia="en-US"/>
        </w:rPr>
        <w:t xml:space="preserve">4.4. Paredzamais </w:t>
      </w:r>
      <w:r w:rsidR="00535DD0">
        <w:rPr>
          <w:rFonts w:ascii="Times New Roman" w:hAnsi="Times New Roman"/>
          <w:sz w:val="24"/>
          <w:szCs w:val="24"/>
        </w:rPr>
        <w:t>Vispārīgās Vienošanās</w:t>
      </w:r>
      <w:r w:rsidR="00535DD0" w:rsidRPr="00E910F9">
        <w:rPr>
          <w:rFonts w:ascii="Times New Roman" w:hAnsi="Times New Roman"/>
          <w:sz w:val="24"/>
          <w:szCs w:val="24"/>
        </w:rPr>
        <w:t xml:space="preserve"> </w:t>
      </w:r>
      <w:r w:rsidRPr="00E910F9">
        <w:rPr>
          <w:rFonts w:ascii="Times New Roman" w:hAnsi="Times New Roman"/>
          <w:sz w:val="24"/>
          <w:szCs w:val="24"/>
          <w:lang w:eastAsia="en-US"/>
        </w:rPr>
        <w:t xml:space="preserve">termiņš: </w:t>
      </w:r>
      <w:r w:rsidR="00C87967" w:rsidRPr="00E910F9">
        <w:rPr>
          <w:rFonts w:ascii="Times New Roman" w:hAnsi="Times New Roman"/>
          <w:sz w:val="24"/>
          <w:szCs w:val="24"/>
          <w:lang w:eastAsia="en-US"/>
        </w:rPr>
        <w:t>līdz 2015.gada 31.decembrim.</w:t>
      </w:r>
    </w:p>
    <w:p w:rsidR="00BF45DA" w:rsidRPr="00E910F9" w:rsidRDefault="00BF45DA" w:rsidP="00CF5912">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lang w:eastAsia="en-US"/>
        </w:rPr>
        <w:t xml:space="preserve">4.5. </w:t>
      </w:r>
      <w:r w:rsidR="00535DD0">
        <w:rPr>
          <w:rFonts w:ascii="Times New Roman" w:hAnsi="Times New Roman"/>
          <w:sz w:val="24"/>
          <w:szCs w:val="24"/>
        </w:rPr>
        <w:t>Vispārīgās Vienošanās</w:t>
      </w:r>
      <w:r w:rsidR="00535DD0" w:rsidRPr="00E910F9">
        <w:rPr>
          <w:rFonts w:ascii="Times New Roman" w:hAnsi="Times New Roman"/>
          <w:sz w:val="24"/>
          <w:szCs w:val="24"/>
        </w:rPr>
        <w:t xml:space="preserve"> </w:t>
      </w:r>
      <w:r w:rsidRPr="00E910F9">
        <w:rPr>
          <w:rFonts w:ascii="Times New Roman" w:hAnsi="Times New Roman"/>
          <w:sz w:val="24"/>
          <w:szCs w:val="24"/>
          <w:lang w:eastAsia="en-US"/>
        </w:rPr>
        <w:t>izpildes vieta: Latvijas Republika.</w:t>
      </w:r>
    </w:p>
    <w:p w:rsidR="00BF45DA" w:rsidRPr="00996381" w:rsidRDefault="00BF45DA" w:rsidP="00CF5912">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lang w:eastAsia="en-US"/>
        </w:rPr>
        <w:t>4.6. Iepirkumā tiks slēgt</w:t>
      </w:r>
      <w:r w:rsidR="007443E6" w:rsidRPr="00E910F9">
        <w:rPr>
          <w:rFonts w:ascii="Times New Roman" w:hAnsi="Times New Roman"/>
          <w:sz w:val="24"/>
          <w:szCs w:val="24"/>
          <w:lang w:eastAsia="en-US"/>
        </w:rPr>
        <w:t>as Vispārīgās Vienošanās</w:t>
      </w:r>
      <w:r w:rsidRPr="00E910F9">
        <w:rPr>
          <w:rFonts w:ascii="Times New Roman" w:hAnsi="Times New Roman"/>
          <w:sz w:val="24"/>
          <w:szCs w:val="24"/>
          <w:lang w:eastAsia="en-US"/>
        </w:rPr>
        <w:t xml:space="preserve"> ar vairākiem </w:t>
      </w:r>
      <w:r w:rsidR="004E6BA1" w:rsidRPr="00E910F9">
        <w:rPr>
          <w:rFonts w:ascii="Times New Roman" w:hAnsi="Times New Roman"/>
          <w:sz w:val="24"/>
          <w:szCs w:val="24"/>
          <w:lang w:eastAsia="en-US"/>
        </w:rPr>
        <w:t xml:space="preserve">nolikuma prasībām atbilstošiem </w:t>
      </w:r>
      <w:r w:rsidR="00996381" w:rsidRPr="00996381">
        <w:rPr>
          <w:rFonts w:ascii="Times New Roman" w:hAnsi="Times New Roman"/>
          <w:sz w:val="24"/>
          <w:szCs w:val="24"/>
        </w:rPr>
        <w:t>akreditācijas vērtētājiem</w:t>
      </w:r>
      <w:r w:rsidRPr="00996381">
        <w:rPr>
          <w:rFonts w:ascii="Times New Roman" w:hAnsi="Times New Roman"/>
          <w:sz w:val="24"/>
          <w:szCs w:val="24"/>
          <w:lang w:eastAsia="en-US"/>
        </w:rPr>
        <w:t>.</w:t>
      </w:r>
    </w:p>
    <w:p w:rsidR="00BF45DA" w:rsidRPr="00E910F9" w:rsidRDefault="00BF45DA" w:rsidP="00CF5912">
      <w:pPr>
        <w:tabs>
          <w:tab w:val="left" w:pos="900"/>
          <w:tab w:val="left" w:pos="1260"/>
        </w:tabs>
        <w:spacing w:after="0" w:line="240" w:lineRule="auto"/>
        <w:jc w:val="both"/>
        <w:rPr>
          <w:rFonts w:ascii="Times New Roman" w:hAnsi="Times New Roman"/>
          <w:sz w:val="24"/>
          <w:szCs w:val="24"/>
        </w:rPr>
      </w:pPr>
      <w:r w:rsidRPr="00E910F9">
        <w:rPr>
          <w:rFonts w:ascii="Times New Roman" w:hAnsi="Times New Roman"/>
          <w:sz w:val="24"/>
          <w:szCs w:val="24"/>
          <w:lang w:eastAsia="en-US"/>
        </w:rPr>
        <w:t xml:space="preserve">4.7. </w:t>
      </w:r>
      <w:r w:rsidRPr="00E910F9">
        <w:rPr>
          <w:rFonts w:ascii="Times New Roman" w:hAnsi="Times New Roman"/>
          <w:sz w:val="24"/>
          <w:szCs w:val="24"/>
        </w:rPr>
        <w:t>Pretendent</w:t>
      </w:r>
      <w:r w:rsidR="004E65CF" w:rsidRPr="00E910F9">
        <w:rPr>
          <w:rFonts w:ascii="Times New Roman" w:hAnsi="Times New Roman"/>
          <w:sz w:val="24"/>
          <w:szCs w:val="24"/>
        </w:rPr>
        <w:t>am</w:t>
      </w:r>
      <w:r w:rsidRPr="00E910F9">
        <w:rPr>
          <w:rFonts w:ascii="Times New Roman" w:hAnsi="Times New Roman"/>
          <w:sz w:val="24"/>
          <w:szCs w:val="24"/>
        </w:rPr>
        <w:t xml:space="preserve"> piedāvājum</w:t>
      </w:r>
      <w:r w:rsidR="004E65CF" w:rsidRPr="00E910F9">
        <w:rPr>
          <w:rFonts w:ascii="Times New Roman" w:hAnsi="Times New Roman"/>
          <w:sz w:val="24"/>
          <w:szCs w:val="24"/>
        </w:rPr>
        <w:t>s jāiesniedz</w:t>
      </w:r>
      <w:r w:rsidRPr="00E910F9">
        <w:rPr>
          <w:rFonts w:ascii="Times New Roman" w:hAnsi="Times New Roman"/>
          <w:sz w:val="24"/>
          <w:szCs w:val="24"/>
        </w:rPr>
        <w:t xml:space="preserve"> par visu apjomu.</w:t>
      </w:r>
    </w:p>
    <w:p w:rsidR="00BF45DA" w:rsidRPr="00E910F9" w:rsidRDefault="00BF45DA" w:rsidP="00CF5912">
      <w:pPr>
        <w:tabs>
          <w:tab w:val="left" w:pos="900"/>
          <w:tab w:val="left" w:pos="1260"/>
        </w:tabs>
        <w:spacing w:after="0" w:line="240" w:lineRule="auto"/>
        <w:jc w:val="both"/>
        <w:rPr>
          <w:rFonts w:ascii="Times New Roman" w:hAnsi="Times New Roman"/>
          <w:sz w:val="24"/>
          <w:szCs w:val="24"/>
        </w:rPr>
      </w:pPr>
      <w:r w:rsidRPr="00E910F9">
        <w:rPr>
          <w:rFonts w:ascii="Times New Roman" w:hAnsi="Times New Roman"/>
          <w:sz w:val="24"/>
          <w:szCs w:val="24"/>
        </w:rPr>
        <w:t>4.8. Pretendents var iesniegt tikai vienu piedāvājuma variantu.</w:t>
      </w:r>
    </w:p>
    <w:p w:rsidR="00BF45DA" w:rsidRPr="00E910F9" w:rsidRDefault="00BF45DA" w:rsidP="00CF5912">
      <w:pPr>
        <w:tabs>
          <w:tab w:val="left" w:pos="900"/>
        </w:tabs>
        <w:spacing w:after="0" w:line="240" w:lineRule="auto"/>
        <w:jc w:val="both"/>
        <w:rPr>
          <w:rFonts w:ascii="Times New Roman" w:hAnsi="Times New Roman"/>
          <w:b/>
          <w:bCs/>
          <w:sz w:val="24"/>
          <w:szCs w:val="24"/>
        </w:rPr>
      </w:pPr>
    </w:p>
    <w:p w:rsidR="00BF45DA" w:rsidRPr="00E910F9"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b/>
          <w:bCs/>
          <w:sz w:val="24"/>
          <w:szCs w:val="24"/>
        </w:rPr>
        <w:t>5.Piedāvājuma nodrošinājums</w:t>
      </w:r>
    </w:p>
    <w:p w:rsidR="00BF45DA" w:rsidRPr="00E910F9"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sz w:val="24"/>
          <w:szCs w:val="24"/>
        </w:rPr>
        <w:t>Piedāvājuma nodrošinājums nav paredzēts.</w:t>
      </w:r>
    </w:p>
    <w:p w:rsidR="00BF45DA" w:rsidRPr="00E910F9" w:rsidRDefault="00BF45DA" w:rsidP="00CF5912">
      <w:pPr>
        <w:tabs>
          <w:tab w:val="left" w:pos="900"/>
        </w:tabs>
        <w:spacing w:after="0" w:line="240" w:lineRule="auto"/>
        <w:jc w:val="both"/>
        <w:rPr>
          <w:rFonts w:ascii="Times New Roman" w:hAnsi="Times New Roman"/>
          <w:b/>
          <w:sz w:val="24"/>
          <w:szCs w:val="24"/>
        </w:rPr>
      </w:pPr>
    </w:p>
    <w:p w:rsidR="00BF45DA" w:rsidRPr="00E910F9" w:rsidRDefault="00BF45DA" w:rsidP="00CF5912">
      <w:pPr>
        <w:tabs>
          <w:tab w:val="left" w:pos="900"/>
        </w:tabs>
        <w:spacing w:after="0" w:line="240" w:lineRule="auto"/>
        <w:jc w:val="both"/>
        <w:rPr>
          <w:rFonts w:ascii="Times New Roman" w:hAnsi="Times New Roman"/>
          <w:b/>
          <w:sz w:val="24"/>
          <w:szCs w:val="24"/>
        </w:rPr>
      </w:pPr>
      <w:r w:rsidRPr="00E910F9">
        <w:rPr>
          <w:rFonts w:ascii="Times New Roman" w:hAnsi="Times New Roman"/>
          <w:b/>
          <w:sz w:val="24"/>
          <w:szCs w:val="24"/>
        </w:rPr>
        <w:t>6.Valoda, kādā iesniedzami piedāvājumi</w:t>
      </w:r>
    </w:p>
    <w:p w:rsidR="00BF45DA" w:rsidRPr="00E910F9"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sz w:val="24"/>
          <w:szCs w:val="24"/>
        </w:rPr>
        <w:t>Pretendentu piedāvājumi jāiesniedz drukātā veidā latviešu valodā.</w:t>
      </w:r>
    </w:p>
    <w:p w:rsidR="00BF45DA" w:rsidRPr="00E910F9" w:rsidRDefault="00BF45DA" w:rsidP="00CF5912">
      <w:pPr>
        <w:tabs>
          <w:tab w:val="left" w:pos="0"/>
          <w:tab w:val="left" w:pos="993"/>
        </w:tabs>
        <w:suppressAutoHyphens/>
        <w:spacing w:after="0" w:line="240" w:lineRule="auto"/>
        <w:ind w:right="-524"/>
        <w:jc w:val="both"/>
        <w:rPr>
          <w:rFonts w:ascii="Times New Roman" w:hAnsi="Times New Roman"/>
          <w:sz w:val="24"/>
          <w:szCs w:val="24"/>
          <w:lang w:eastAsia="en-US"/>
        </w:rPr>
      </w:pPr>
    </w:p>
    <w:p w:rsidR="00BF45DA" w:rsidRPr="00E910F9" w:rsidRDefault="00BF45DA" w:rsidP="00CF5912">
      <w:pPr>
        <w:keepLines/>
        <w:tabs>
          <w:tab w:val="left" w:pos="900"/>
        </w:tabs>
        <w:spacing w:after="0" w:line="240" w:lineRule="auto"/>
        <w:jc w:val="both"/>
        <w:outlineLvl w:val="1"/>
        <w:rPr>
          <w:rFonts w:ascii="Times New Roman" w:eastAsia="Calibri" w:hAnsi="Times New Roman"/>
          <w:b/>
          <w:bCs/>
          <w:sz w:val="24"/>
          <w:szCs w:val="24"/>
          <w:lang w:eastAsia="en-US"/>
        </w:rPr>
      </w:pPr>
      <w:r w:rsidRPr="00E910F9">
        <w:rPr>
          <w:rFonts w:ascii="Times New Roman" w:eastAsia="Calibri" w:hAnsi="Times New Roman"/>
          <w:b/>
          <w:bCs/>
          <w:sz w:val="24"/>
          <w:szCs w:val="24"/>
          <w:lang w:eastAsia="en-US"/>
        </w:rPr>
        <w:lastRenderedPageBreak/>
        <w:t>7. Informācijas apmaiņa un papildu informācijas sniegšana, iespējas iepazīties ar nolikumu</w:t>
      </w:r>
    </w:p>
    <w:p w:rsidR="00BF45DA" w:rsidRPr="00E910F9" w:rsidRDefault="00BF45DA" w:rsidP="00CF5912">
      <w:pPr>
        <w:tabs>
          <w:tab w:val="left" w:pos="900"/>
        </w:tabs>
        <w:spacing w:after="0" w:line="240" w:lineRule="auto"/>
        <w:jc w:val="both"/>
        <w:rPr>
          <w:rFonts w:ascii="Times New Roman" w:eastAsia="Calibri" w:hAnsi="Times New Roman"/>
          <w:sz w:val="24"/>
          <w:szCs w:val="24"/>
          <w:lang w:eastAsia="en-US"/>
        </w:rPr>
      </w:pPr>
      <w:r w:rsidRPr="00E910F9">
        <w:rPr>
          <w:rFonts w:ascii="Times New Roman" w:eastAsia="Calibri" w:hAnsi="Times New Roman"/>
          <w:color w:val="000000"/>
          <w:sz w:val="24"/>
          <w:szCs w:val="24"/>
          <w:lang w:eastAsia="en-US"/>
        </w:rPr>
        <w:t xml:space="preserve">7.1. </w:t>
      </w:r>
      <w:r w:rsidRPr="00E910F9">
        <w:rPr>
          <w:rFonts w:ascii="Times New Roman" w:eastAsia="Calibri" w:hAnsi="Times New Roman"/>
          <w:sz w:val="24"/>
          <w:szCs w:val="24"/>
          <w:lang w:eastAsia="en-US"/>
        </w:rPr>
        <w:t xml:space="preserve">Iepirkuma dokumentācija ir pieejama Pasūtītāja tīmekļa vietnē </w:t>
      </w:r>
      <w:hyperlink r:id="rId12" w:history="1">
        <w:r w:rsidRPr="00E910F9">
          <w:rPr>
            <w:rFonts w:ascii="Times New Roman" w:eastAsia="Calibri" w:hAnsi="Times New Roman"/>
            <w:color w:val="0000FF"/>
            <w:sz w:val="24"/>
            <w:szCs w:val="24"/>
            <w:u w:val="single"/>
            <w:lang w:eastAsia="en-US"/>
          </w:rPr>
          <w:t>www.jaunatne.gov.lv</w:t>
        </w:r>
      </w:hyperlink>
      <w:r w:rsidRPr="00E910F9">
        <w:rPr>
          <w:rFonts w:ascii="Times New Roman" w:eastAsia="Calibri" w:hAnsi="Times New Roman"/>
          <w:sz w:val="24"/>
          <w:szCs w:val="24"/>
          <w:lang w:eastAsia="en-US"/>
        </w:rPr>
        <w:t xml:space="preserve"> sadaļā „Par mums” apakšsadaļā „Iepirkumi”.</w:t>
      </w:r>
    </w:p>
    <w:p w:rsidR="00BF45DA" w:rsidRPr="00E910F9" w:rsidRDefault="00BF45DA" w:rsidP="00CF5912">
      <w:pPr>
        <w:tabs>
          <w:tab w:val="left" w:pos="900"/>
        </w:tabs>
        <w:spacing w:after="0" w:line="240" w:lineRule="auto"/>
        <w:jc w:val="both"/>
        <w:rPr>
          <w:rFonts w:ascii="Times New Roman" w:eastAsia="Calibri" w:hAnsi="Times New Roman"/>
          <w:sz w:val="24"/>
          <w:szCs w:val="24"/>
          <w:lang w:eastAsia="en-US"/>
        </w:rPr>
      </w:pPr>
      <w:r w:rsidRPr="00E910F9">
        <w:rPr>
          <w:rFonts w:ascii="Times New Roman" w:eastAsia="Calibri" w:hAnsi="Times New Roman"/>
          <w:sz w:val="24"/>
          <w:szCs w:val="24"/>
          <w:lang w:eastAsia="en-US"/>
        </w:rPr>
        <w:t xml:space="preserve">7.2. Ieinteresētajiem pretendentiem ir tiesības prasīt papildu informāciju par iepirkumu, tajā skaitā, prasīt paskaidrojumus par nolikumu. Šie pieprasījumi iesniedzami rakstveidā Mūkusalas iela 41 (2.stāvs), Rīga, LV-1004 vai iesūtāmi nolikuma 3.2.apakšpunktā norādītajai kontaktpersonai elektroniska dokumenta veidā. </w:t>
      </w:r>
    </w:p>
    <w:p w:rsidR="00BF45DA" w:rsidRPr="00E910F9" w:rsidRDefault="00BF45DA" w:rsidP="00CF5912">
      <w:pPr>
        <w:tabs>
          <w:tab w:val="left" w:pos="900"/>
        </w:tabs>
        <w:spacing w:after="0" w:line="240" w:lineRule="auto"/>
        <w:jc w:val="both"/>
        <w:rPr>
          <w:rFonts w:ascii="Times New Roman" w:eastAsia="Calibri" w:hAnsi="Times New Roman"/>
          <w:sz w:val="24"/>
          <w:szCs w:val="24"/>
          <w:lang w:eastAsia="en-US"/>
        </w:rPr>
      </w:pPr>
      <w:r w:rsidRPr="00E910F9">
        <w:rPr>
          <w:rFonts w:ascii="Times New Roman" w:eastAsia="Calibri" w:hAnsi="Times New Roman"/>
          <w:color w:val="000000"/>
          <w:sz w:val="24"/>
          <w:szCs w:val="24"/>
          <w:lang w:eastAsia="en-US"/>
        </w:rPr>
        <w:t>7</w:t>
      </w:r>
      <w:r w:rsidR="00E02700" w:rsidRPr="00E910F9">
        <w:rPr>
          <w:rFonts w:ascii="Times New Roman" w:eastAsia="Calibri" w:hAnsi="Times New Roman"/>
          <w:color w:val="000000"/>
          <w:sz w:val="24"/>
          <w:szCs w:val="24"/>
          <w:lang w:eastAsia="en-US"/>
        </w:rPr>
        <w:t>.3</w:t>
      </w:r>
      <w:r w:rsidRPr="00E910F9">
        <w:rPr>
          <w:rFonts w:ascii="Times New Roman" w:eastAsia="Calibri" w:hAnsi="Times New Roman"/>
          <w:color w:val="000000"/>
          <w:sz w:val="24"/>
          <w:szCs w:val="24"/>
          <w:lang w:eastAsia="en-US"/>
        </w:rPr>
        <w:t xml:space="preserve">. </w:t>
      </w:r>
      <w:r w:rsidRPr="00E910F9">
        <w:rPr>
          <w:rFonts w:ascii="Times New Roman" w:eastAsia="Calibri" w:hAnsi="Times New Roman"/>
          <w:sz w:val="24"/>
          <w:szCs w:val="24"/>
          <w:lang w:eastAsia="en-US"/>
        </w:rPr>
        <w:t xml:space="preserve">Pretendenti var iepazīties ar nolikumu </w:t>
      </w:r>
      <w:r w:rsidRPr="00E910F9">
        <w:rPr>
          <w:rFonts w:ascii="Times New Roman" w:hAnsi="Times New Roman"/>
          <w:sz w:val="24"/>
          <w:szCs w:val="24"/>
        </w:rPr>
        <w:t xml:space="preserve">Mūkusalas ielā 41, Rīgā, LV-1004 </w:t>
      </w:r>
      <w:r w:rsidRPr="00E910F9">
        <w:rPr>
          <w:rFonts w:ascii="Times New Roman" w:eastAsia="Calibri" w:hAnsi="Times New Roman"/>
          <w:sz w:val="24"/>
          <w:szCs w:val="24"/>
          <w:lang w:eastAsia="en-US"/>
        </w:rPr>
        <w:t xml:space="preserve">līdz nolikuma 8.1.punktā norādītajam piedāvājumu iesniegšanas brīdim darba dienās no plkst. 8:30 līdz 12:30 un no plkst. 13:00 līdz 17:00, iepriekš piesakoties pa tālruni 67356255. </w:t>
      </w:r>
    </w:p>
    <w:p w:rsidR="00BF45DA" w:rsidRPr="00E910F9" w:rsidRDefault="00BF45DA" w:rsidP="00CF5912">
      <w:pPr>
        <w:tabs>
          <w:tab w:val="left" w:pos="360"/>
        </w:tabs>
        <w:suppressAutoHyphens/>
        <w:spacing w:after="0" w:line="240" w:lineRule="auto"/>
        <w:jc w:val="both"/>
        <w:rPr>
          <w:rFonts w:ascii="Times New Roman" w:hAnsi="Times New Roman"/>
          <w:b/>
          <w:sz w:val="24"/>
          <w:szCs w:val="24"/>
          <w:lang w:eastAsia="en-US"/>
        </w:rPr>
      </w:pPr>
    </w:p>
    <w:p w:rsidR="00BF45DA" w:rsidRPr="00E910F9" w:rsidRDefault="00BF45DA" w:rsidP="00CF5912">
      <w:pPr>
        <w:tabs>
          <w:tab w:val="left" w:pos="360"/>
        </w:tabs>
        <w:suppressAutoHyphens/>
        <w:spacing w:after="0" w:line="240" w:lineRule="auto"/>
        <w:jc w:val="both"/>
        <w:rPr>
          <w:rFonts w:ascii="Times New Roman" w:hAnsi="Times New Roman"/>
          <w:b/>
          <w:sz w:val="24"/>
          <w:szCs w:val="24"/>
          <w:lang w:eastAsia="en-US"/>
        </w:rPr>
      </w:pPr>
      <w:r w:rsidRPr="00E910F9">
        <w:rPr>
          <w:rFonts w:ascii="Times New Roman" w:hAnsi="Times New Roman"/>
          <w:b/>
          <w:sz w:val="24"/>
          <w:szCs w:val="24"/>
          <w:lang w:eastAsia="en-US"/>
        </w:rPr>
        <w:t>8. Piedāvājuma iesniegšanas laiks un vieta</w:t>
      </w:r>
    </w:p>
    <w:p w:rsidR="00BF45DA" w:rsidRPr="00E910F9" w:rsidRDefault="00BF45DA" w:rsidP="00CF5912">
      <w:pPr>
        <w:pStyle w:val="ListParagraph"/>
        <w:tabs>
          <w:tab w:val="left" w:pos="0"/>
          <w:tab w:val="left" w:pos="284"/>
          <w:tab w:val="left" w:pos="426"/>
        </w:tabs>
        <w:spacing w:after="0" w:line="240" w:lineRule="auto"/>
        <w:ind w:left="0"/>
        <w:jc w:val="both"/>
        <w:rPr>
          <w:rFonts w:ascii="Times New Roman" w:hAnsi="Times New Roman"/>
          <w:sz w:val="24"/>
          <w:szCs w:val="24"/>
          <w:lang w:eastAsia="en-US"/>
        </w:rPr>
      </w:pPr>
      <w:r w:rsidRPr="00E910F9">
        <w:rPr>
          <w:rFonts w:ascii="Times New Roman" w:hAnsi="Times New Roman"/>
          <w:sz w:val="24"/>
          <w:szCs w:val="24"/>
          <w:lang w:eastAsia="en-US"/>
        </w:rPr>
        <w:t xml:space="preserve">8.1. Pretendenti piedāvājumus var iesniegt līdz </w:t>
      </w:r>
      <w:r w:rsidRPr="00E910F9">
        <w:rPr>
          <w:rFonts w:ascii="Times New Roman" w:hAnsi="Times New Roman"/>
          <w:b/>
          <w:sz w:val="24"/>
          <w:szCs w:val="24"/>
          <w:lang w:eastAsia="en-US"/>
        </w:rPr>
        <w:t xml:space="preserve">2014.gada </w:t>
      </w:r>
      <w:r w:rsidR="00155C3F">
        <w:rPr>
          <w:rFonts w:ascii="Times New Roman" w:hAnsi="Times New Roman"/>
          <w:b/>
          <w:sz w:val="24"/>
          <w:szCs w:val="24"/>
          <w:lang w:eastAsia="en-US"/>
        </w:rPr>
        <w:t>24</w:t>
      </w:r>
      <w:r w:rsidRPr="00E910F9">
        <w:rPr>
          <w:rFonts w:ascii="Times New Roman" w:hAnsi="Times New Roman"/>
          <w:b/>
          <w:sz w:val="24"/>
          <w:szCs w:val="24"/>
          <w:lang w:eastAsia="en-US"/>
        </w:rPr>
        <w:t>.</w:t>
      </w:r>
      <w:r w:rsidR="00F26F9C" w:rsidRPr="00E910F9">
        <w:rPr>
          <w:rFonts w:ascii="Times New Roman" w:hAnsi="Times New Roman"/>
          <w:b/>
          <w:sz w:val="24"/>
          <w:szCs w:val="24"/>
          <w:lang w:eastAsia="en-US"/>
        </w:rPr>
        <w:t>septembrim</w:t>
      </w:r>
      <w:r w:rsidRPr="00E910F9">
        <w:rPr>
          <w:rFonts w:ascii="Times New Roman" w:hAnsi="Times New Roman"/>
          <w:b/>
          <w:sz w:val="24"/>
          <w:szCs w:val="24"/>
          <w:lang w:eastAsia="en-US"/>
        </w:rPr>
        <w:t xml:space="preserve"> plkst.1</w:t>
      </w:r>
      <w:r w:rsidR="00E37E84">
        <w:rPr>
          <w:rFonts w:ascii="Times New Roman" w:hAnsi="Times New Roman"/>
          <w:b/>
          <w:sz w:val="24"/>
          <w:szCs w:val="24"/>
          <w:lang w:eastAsia="en-US"/>
        </w:rPr>
        <w:t>6</w:t>
      </w:r>
      <w:r w:rsidRPr="00E910F9">
        <w:rPr>
          <w:rFonts w:ascii="Times New Roman" w:hAnsi="Times New Roman"/>
          <w:b/>
          <w:sz w:val="24"/>
          <w:szCs w:val="24"/>
          <w:lang w:eastAsia="en-US"/>
        </w:rPr>
        <w:t>.</w:t>
      </w:r>
      <w:r w:rsidR="00E37E84">
        <w:rPr>
          <w:rFonts w:ascii="Times New Roman" w:hAnsi="Times New Roman"/>
          <w:b/>
          <w:sz w:val="24"/>
          <w:szCs w:val="24"/>
          <w:lang w:eastAsia="en-US"/>
        </w:rPr>
        <w:t>3</w:t>
      </w:r>
      <w:r w:rsidRPr="00E910F9">
        <w:rPr>
          <w:rFonts w:ascii="Times New Roman" w:hAnsi="Times New Roman"/>
          <w:b/>
          <w:sz w:val="24"/>
          <w:szCs w:val="24"/>
          <w:lang w:eastAsia="en-US"/>
        </w:rPr>
        <w:t>0.</w:t>
      </w:r>
    </w:p>
    <w:p w:rsidR="00BF45DA" w:rsidRPr="00E910F9" w:rsidRDefault="00BF45DA" w:rsidP="00CF5912">
      <w:pPr>
        <w:pStyle w:val="ListParagraph"/>
        <w:tabs>
          <w:tab w:val="left" w:pos="0"/>
          <w:tab w:val="left" w:pos="284"/>
          <w:tab w:val="left" w:pos="426"/>
        </w:tabs>
        <w:spacing w:after="0" w:line="240" w:lineRule="auto"/>
        <w:ind w:left="0"/>
        <w:jc w:val="both"/>
        <w:rPr>
          <w:rFonts w:ascii="Times New Roman" w:hAnsi="Times New Roman"/>
          <w:sz w:val="24"/>
          <w:szCs w:val="24"/>
          <w:lang w:eastAsia="en-US"/>
        </w:rPr>
      </w:pPr>
      <w:r w:rsidRPr="00E910F9">
        <w:rPr>
          <w:rFonts w:ascii="Times New Roman" w:hAnsi="Times New Roman"/>
          <w:sz w:val="24"/>
          <w:szCs w:val="24"/>
          <w:lang w:eastAsia="en-US"/>
        </w:rPr>
        <w:t xml:space="preserve">8.2. Piedāvājumam jābūt piegādātam Pasūtītājam </w:t>
      </w:r>
      <w:r w:rsidRPr="00E910F9">
        <w:rPr>
          <w:rFonts w:ascii="Times New Roman" w:hAnsi="Times New Roman"/>
          <w:sz w:val="24"/>
          <w:szCs w:val="24"/>
        </w:rPr>
        <w:t xml:space="preserve">Mūkusalas ielā 41, Rīgā, LV-1004, </w:t>
      </w:r>
      <w:r w:rsidRPr="00E910F9">
        <w:rPr>
          <w:rFonts w:ascii="Times New Roman" w:hAnsi="Times New Roman"/>
          <w:sz w:val="24"/>
          <w:szCs w:val="24"/>
          <w:lang w:eastAsia="en-US"/>
        </w:rPr>
        <w:t>līdz Nolikuma 8.1.apakšpunktā noteiktajam termiņam personīgi vai pasta sūtījumā. Pasta sūtījumam jābūt nogādātam šajā punktā norādītajā adresē līdz augstākminētajam termiņam.</w:t>
      </w:r>
    </w:p>
    <w:p w:rsidR="00BF45DA" w:rsidRPr="00E910F9" w:rsidRDefault="00BF45DA" w:rsidP="00CF5912">
      <w:pPr>
        <w:pStyle w:val="ListParagraph"/>
        <w:tabs>
          <w:tab w:val="left" w:pos="900"/>
        </w:tabs>
        <w:spacing w:after="0" w:line="240" w:lineRule="auto"/>
        <w:ind w:left="0"/>
        <w:jc w:val="both"/>
        <w:rPr>
          <w:rFonts w:ascii="Times New Roman" w:hAnsi="Times New Roman"/>
          <w:b/>
          <w:sz w:val="24"/>
          <w:szCs w:val="24"/>
        </w:rPr>
      </w:pPr>
      <w:r w:rsidRPr="00E910F9">
        <w:rPr>
          <w:rFonts w:ascii="Times New Roman" w:hAnsi="Times New Roman"/>
          <w:sz w:val="24"/>
          <w:szCs w:val="24"/>
        </w:rPr>
        <w:t>8.3.</w:t>
      </w:r>
      <w:r w:rsidRPr="00E910F9">
        <w:rPr>
          <w:rFonts w:ascii="Times New Roman" w:hAnsi="Times New Roman"/>
          <w:b/>
          <w:sz w:val="24"/>
          <w:szCs w:val="24"/>
        </w:rPr>
        <w:t xml:space="preserve"> </w:t>
      </w:r>
      <w:r w:rsidRPr="00E910F9">
        <w:rPr>
          <w:rFonts w:ascii="Times New Roman" w:hAnsi="Times New Roman"/>
          <w:sz w:val="24"/>
          <w:szCs w:val="24"/>
        </w:rPr>
        <w:t>Piedāvājumus, kuri saņemti pēc Nolikuma 8.1. apakšpunktā norādītā iesniegšanas termiņa beigām, Pasūtītāja atbildīgā persona reģistrē un marķē ar atzīmi „NOKAVĒTS”, un piedāvājumu neatvērtā veidā atdod vai nosūta atpakaļ iesniedzējam.</w:t>
      </w:r>
    </w:p>
    <w:p w:rsidR="00BF45DA" w:rsidRPr="00E910F9" w:rsidRDefault="00BF45DA" w:rsidP="00CF5912">
      <w:pPr>
        <w:pStyle w:val="ListParagraph"/>
        <w:tabs>
          <w:tab w:val="left" w:pos="900"/>
        </w:tabs>
        <w:spacing w:after="0" w:line="240" w:lineRule="auto"/>
        <w:ind w:left="0"/>
        <w:jc w:val="both"/>
        <w:rPr>
          <w:rFonts w:ascii="Times New Roman" w:hAnsi="Times New Roman"/>
          <w:sz w:val="24"/>
          <w:szCs w:val="24"/>
        </w:rPr>
      </w:pPr>
      <w:r w:rsidRPr="00E910F9">
        <w:rPr>
          <w:rFonts w:ascii="Times New Roman" w:hAnsi="Times New Roman"/>
          <w:sz w:val="24"/>
          <w:szCs w:val="24"/>
        </w:rPr>
        <w:t>8.4. Pretendents var atsaukt vai mainīt savu piedāvājumu līdz nolikuma 8.1. apakš</w:t>
      </w:r>
      <w:r w:rsidR="00D51CAA">
        <w:rPr>
          <w:rFonts w:ascii="Times New Roman" w:hAnsi="Times New Roman"/>
          <w:sz w:val="24"/>
          <w:szCs w:val="24"/>
        </w:rPr>
        <w:t>punktā noteiktā termiņa beigām</w:t>
      </w:r>
      <w:r w:rsidRPr="00E910F9">
        <w:rPr>
          <w:rFonts w:ascii="Times New Roman" w:hAnsi="Times New Roman"/>
          <w:sz w:val="24"/>
          <w:szCs w:val="24"/>
        </w:rPr>
        <w:t>.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BF45DA" w:rsidRPr="00E910F9" w:rsidRDefault="00BF45DA" w:rsidP="00CF5912">
      <w:pPr>
        <w:pStyle w:val="ListParagraph"/>
        <w:tabs>
          <w:tab w:val="left" w:pos="900"/>
        </w:tabs>
        <w:spacing w:after="0" w:line="240" w:lineRule="auto"/>
        <w:ind w:left="0"/>
        <w:jc w:val="both"/>
        <w:rPr>
          <w:rFonts w:ascii="Times New Roman" w:hAnsi="Times New Roman"/>
          <w:sz w:val="24"/>
          <w:szCs w:val="24"/>
        </w:rPr>
      </w:pPr>
      <w:r w:rsidRPr="00E910F9">
        <w:rPr>
          <w:rFonts w:ascii="Times New Roman" w:hAnsi="Times New Roman"/>
          <w:sz w:val="24"/>
          <w:szCs w:val="24"/>
        </w:rPr>
        <w:t>8.5. Pretendents, iesniedzot piedāvājumu, var pieprasīt no atbildīgās personas apliecinājumu tam, ka piedāvājums saņemts (ar norādi par piedāvājuma saņemšanas laiku).</w:t>
      </w:r>
    </w:p>
    <w:p w:rsidR="00BF45DA" w:rsidRPr="00E910F9" w:rsidRDefault="00BF45DA" w:rsidP="00CF5912">
      <w:pPr>
        <w:pStyle w:val="ListParagraph"/>
        <w:tabs>
          <w:tab w:val="left" w:pos="900"/>
        </w:tabs>
        <w:spacing w:after="0" w:line="240" w:lineRule="auto"/>
        <w:ind w:left="0"/>
        <w:jc w:val="both"/>
        <w:rPr>
          <w:rFonts w:ascii="Times New Roman" w:hAnsi="Times New Roman"/>
          <w:sz w:val="24"/>
          <w:szCs w:val="24"/>
        </w:rPr>
      </w:pPr>
    </w:p>
    <w:p w:rsidR="00BF45DA" w:rsidRPr="00E910F9" w:rsidRDefault="00BF45DA" w:rsidP="00CF5912">
      <w:pPr>
        <w:tabs>
          <w:tab w:val="left" w:pos="360"/>
        </w:tabs>
        <w:suppressAutoHyphens/>
        <w:spacing w:after="0" w:line="240" w:lineRule="auto"/>
        <w:ind w:hanging="360"/>
        <w:jc w:val="both"/>
        <w:rPr>
          <w:rFonts w:ascii="Times New Roman" w:hAnsi="Times New Roman"/>
          <w:b/>
          <w:sz w:val="24"/>
          <w:szCs w:val="24"/>
          <w:lang w:eastAsia="en-US"/>
        </w:rPr>
      </w:pPr>
      <w:r w:rsidRPr="00E910F9">
        <w:rPr>
          <w:rFonts w:ascii="Times New Roman" w:hAnsi="Times New Roman"/>
          <w:b/>
          <w:sz w:val="24"/>
          <w:szCs w:val="24"/>
          <w:lang w:eastAsia="en-US"/>
        </w:rPr>
        <w:tab/>
        <w:t>9. Piedāvājuma noformēšana</w:t>
      </w:r>
    </w:p>
    <w:p w:rsidR="00BF45DA" w:rsidRPr="00E910F9" w:rsidRDefault="00BF45DA" w:rsidP="00CF5912">
      <w:pPr>
        <w:keepNext/>
        <w:tabs>
          <w:tab w:val="left" w:pos="0"/>
          <w:tab w:val="left" w:pos="426"/>
          <w:tab w:val="left" w:pos="567"/>
          <w:tab w:val="left" w:pos="1276"/>
        </w:tabs>
        <w:spacing w:after="0" w:line="240" w:lineRule="auto"/>
        <w:jc w:val="both"/>
        <w:outlineLvl w:val="2"/>
        <w:rPr>
          <w:rFonts w:ascii="Times New Roman" w:hAnsi="Times New Roman"/>
          <w:sz w:val="24"/>
          <w:szCs w:val="24"/>
        </w:rPr>
      </w:pPr>
      <w:r w:rsidRPr="00E910F9">
        <w:rPr>
          <w:rFonts w:ascii="Times New Roman" w:hAnsi="Times New Roman"/>
          <w:sz w:val="24"/>
          <w:szCs w:val="24"/>
          <w:lang w:eastAsia="en-US"/>
        </w:rPr>
        <w:t xml:space="preserve">9.1. </w:t>
      </w:r>
      <w:r w:rsidRPr="00E910F9">
        <w:rPr>
          <w:rFonts w:ascii="Times New Roman" w:hAnsi="Times New Roman"/>
          <w:sz w:val="24"/>
          <w:szCs w:val="24"/>
        </w:rPr>
        <w:t>Piedāvājuma dokumentus izstrādā atbilstoši Ministru kabineta 28.09.2010. noteikumu Nr. 916 „Dokumentu izstrādāšanas un noformēšanas kārtība” prasībām.</w:t>
      </w:r>
    </w:p>
    <w:p w:rsidR="00996381" w:rsidRPr="00996381" w:rsidRDefault="00BF45DA" w:rsidP="00996381">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rPr>
        <w:t xml:space="preserve">9.2. Visiem piedāvājuma dokumentiem jābūt cauršūtiem </w:t>
      </w:r>
      <w:r w:rsidRPr="00E910F9">
        <w:rPr>
          <w:rFonts w:ascii="Times New Roman" w:hAnsi="Times New Roman"/>
          <w:iCs/>
          <w:sz w:val="24"/>
          <w:szCs w:val="24"/>
        </w:rPr>
        <w:t xml:space="preserve">vienā sējumā, ar numurētām lapām. Uz piedāvājuma sējuma jābūt norādei iepirkuma procedūra </w:t>
      </w:r>
      <w:r w:rsidRPr="00E910F9">
        <w:rPr>
          <w:rFonts w:ascii="Times New Roman" w:hAnsi="Times New Roman"/>
          <w:b/>
          <w:i/>
          <w:sz w:val="24"/>
          <w:szCs w:val="24"/>
        </w:rPr>
        <w:t>„</w:t>
      </w:r>
      <w:r w:rsidR="00C81106" w:rsidRPr="00C81106">
        <w:rPr>
          <w:rFonts w:ascii="Times New Roman" w:hAnsi="Times New Roman"/>
          <w:sz w:val="24"/>
          <w:szCs w:val="24"/>
        </w:rPr>
        <w:t>Eiropas</w:t>
      </w:r>
      <w:r w:rsidR="00C81106">
        <w:rPr>
          <w:rFonts w:ascii="Times New Roman" w:hAnsi="Times New Roman"/>
          <w:b/>
          <w:sz w:val="24"/>
          <w:szCs w:val="24"/>
        </w:rPr>
        <w:t xml:space="preserve"> </w:t>
      </w:r>
      <w:r w:rsidR="00E31F41" w:rsidRPr="00E910F9">
        <w:rPr>
          <w:rFonts w:ascii="Times New Roman" w:hAnsi="Times New Roman"/>
          <w:sz w:val="24"/>
          <w:szCs w:val="24"/>
        </w:rPr>
        <w:t xml:space="preserve">Brīvprātīgā darba uzņēmējorganizāciju, </w:t>
      </w:r>
      <w:proofErr w:type="spellStart"/>
      <w:r w:rsidR="00E31F41" w:rsidRPr="00E910F9">
        <w:rPr>
          <w:rFonts w:ascii="Times New Roman" w:hAnsi="Times New Roman"/>
          <w:sz w:val="24"/>
          <w:szCs w:val="24"/>
        </w:rPr>
        <w:t>nosūtītājorganizāciju</w:t>
      </w:r>
      <w:proofErr w:type="spellEnd"/>
      <w:r w:rsidR="00E31F41" w:rsidRPr="00E910F9">
        <w:rPr>
          <w:rFonts w:ascii="Times New Roman" w:hAnsi="Times New Roman"/>
          <w:sz w:val="24"/>
          <w:szCs w:val="24"/>
        </w:rPr>
        <w:t xml:space="preserve"> un koordinējošo organizāciju </w:t>
      </w:r>
      <w:r w:rsidR="00996381" w:rsidRPr="00996381">
        <w:rPr>
          <w:rFonts w:ascii="Times New Roman" w:hAnsi="Times New Roman"/>
          <w:sz w:val="24"/>
          <w:szCs w:val="24"/>
        </w:rPr>
        <w:t>akreditācijas vērtētāj</w:t>
      </w:r>
      <w:r w:rsidR="00996381">
        <w:rPr>
          <w:rFonts w:ascii="Times New Roman" w:hAnsi="Times New Roman"/>
          <w:sz w:val="24"/>
          <w:szCs w:val="24"/>
        </w:rPr>
        <w:t>a</w:t>
      </w:r>
    </w:p>
    <w:p w:rsidR="00BF45DA" w:rsidRPr="00E910F9" w:rsidRDefault="00E31F41" w:rsidP="00CF5912">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sidRPr="00E910F9">
        <w:rPr>
          <w:rFonts w:ascii="Times New Roman" w:eastAsia="Calibri" w:hAnsi="Times New Roman"/>
          <w:sz w:val="24"/>
          <w:szCs w:val="24"/>
          <w:lang w:eastAsia="en-US"/>
        </w:rPr>
        <w:t>n</w:t>
      </w:r>
      <w:r w:rsidRPr="00E910F9">
        <w:rPr>
          <w:rFonts w:ascii="Times New Roman" w:hAnsi="Times New Roman"/>
          <w:sz w:val="24"/>
          <w:szCs w:val="24"/>
        </w:rPr>
        <w:t>odrošināšana</w:t>
      </w:r>
      <w:r w:rsidR="00BF45DA" w:rsidRPr="00E910F9">
        <w:rPr>
          <w:rFonts w:ascii="Times New Roman" w:hAnsi="Times New Roman"/>
          <w:i/>
          <w:sz w:val="24"/>
          <w:szCs w:val="24"/>
        </w:rPr>
        <w:t>”</w:t>
      </w:r>
      <w:r w:rsidR="00BF45DA" w:rsidRPr="00E910F9">
        <w:rPr>
          <w:rFonts w:ascii="Times New Roman" w:hAnsi="Times New Roman"/>
          <w:iCs/>
          <w:sz w:val="24"/>
          <w:szCs w:val="24"/>
        </w:rPr>
        <w:t>, identifikācijas Nr. JSPA 2014/</w:t>
      </w:r>
      <w:r w:rsidRPr="00E910F9">
        <w:rPr>
          <w:rFonts w:ascii="Times New Roman" w:hAnsi="Times New Roman"/>
          <w:iCs/>
          <w:sz w:val="24"/>
          <w:szCs w:val="24"/>
        </w:rPr>
        <w:t>17</w:t>
      </w:r>
      <w:r w:rsidR="00BF45DA" w:rsidRPr="00E910F9">
        <w:rPr>
          <w:rFonts w:ascii="Times New Roman" w:hAnsi="Times New Roman"/>
          <w:iCs/>
          <w:sz w:val="24"/>
          <w:szCs w:val="24"/>
        </w:rPr>
        <w:t>.</w:t>
      </w:r>
    </w:p>
    <w:p w:rsidR="00BF45DA" w:rsidRPr="00E910F9" w:rsidRDefault="00BF45DA" w:rsidP="00CF5912">
      <w:pPr>
        <w:tabs>
          <w:tab w:val="left" w:pos="0"/>
          <w:tab w:val="left" w:pos="284"/>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9.3. Pretendenta iesniegtiem dokumentiem ir jābūt skaidri salasāmiem, bez iestarpinājumiem vai labojumiem</w:t>
      </w:r>
      <w:r w:rsidRPr="00E910F9">
        <w:rPr>
          <w:rFonts w:ascii="Times New Roman" w:hAnsi="Times New Roman"/>
          <w:sz w:val="24"/>
          <w:szCs w:val="24"/>
        </w:rPr>
        <w:t>, lai izvairītos no jebkādām šaubām un pārpratumiem, kas attiecas uz vārdiem un skaitļiem, bez iestarpinājumiem, dzēsumiem, svītrojumiem, labojumiem vai matemātiskām kļūdām. Ja labojumi ir izdarīti, tiem jābūt atrunātiem normatīvajos aktos noteiktajā kārtībā.</w:t>
      </w:r>
    </w:p>
    <w:p w:rsidR="00BF45DA" w:rsidRPr="00E910F9" w:rsidRDefault="00BF45DA" w:rsidP="00CF5912">
      <w:pPr>
        <w:tabs>
          <w:tab w:val="left" w:pos="0"/>
          <w:tab w:val="left" w:pos="284"/>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9.4. Piedāvājums jāiesniedz aizlīmētā un aizzīmogotā aploksnē, uz kuras norādīts:</w:t>
      </w:r>
    </w:p>
    <w:p w:rsidR="00BF45DA" w:rsidRPr="00E910F9" w:rsidRDefault="00BF45DA" w:rsidP="00CF5912">
      <w:pPr>
        <w:tabs>
          <w:tab w:val="left" w:pos="0"/>
          <w:tab w:val="left" w:pos="284"/>
          <w:tab w:val="left" w:pos="426"/>
          <w:tab w:val="left" w:pos="1134"/>
          <w:tab w:val="left" w:pos="1843"/>
        </w:tabs>
        <w:spacing w:after="0" w:line="240" w:lineRule="auto"/>
        <w:ind w:firstLine="426"/>
        <w:jc w:val="both"/>
        <w:rPr>
          <w:rFonts w:ascii="Times New Roman" w:hAnsi="Times New Roman"/>
          <w:sz w:val="24"/>
          <w:szCs w:val="24"/>
          <w:lang w:eastAsia="en-US"/>
        </w:rPr>
      </w:pPr>
      <w:r w:rsidRPr="00E910F9">
        <w:rPr>
          <w:rFonts w:ascii="Times New Roman" w:hAnsi="Times New Roman"/>
          <w:sz w:val="24"/>
          <w:szCs w:val="24"/>
          <w:lang w:eastAsia="en-US"/>
        </w:rPr>
        <w:t>9.4.1. iepirkuma nosaukums;</w:t>
      </w:r>
    </w:p>
    <w:p w:rsidR="00BF45DA" w:rsidRPr="00E910F9" w:rsidRDefault="00BF45DA" w:rsidP="00CF5912">
      <w:pPr>
        <w:tabs>
          <w:tab w:val="left" w:pos="0"/>
          <w:tab w:val="left" w:pos="284"/>
          <w:tab w:val="left" w:pos="426"/>
          <w:tab w:val="left" w:pos="1134"/>
          <w:tab w:val="left" w:pos="1843"/>
        </w:tabs>
        <w:spacing w:after="0" w:line="240" w:lineRule="auto"/>
        <w:ind w:firstLine="426"/>
        <w:jc w:val="both"/>
        <w:rPr>
          <w:rFonts w:ascii="Times New Roman" w:hAnsi="Times New Roman"/>
          <w:sz w:val="24"/>
          <w:szCs w:val="24"/>
          <w:lang w:eastAsia="en-US"/>
        </w:rPr>
      </w:pPr>
      <w:r w:rsidRPr="00E910F9">
        <w:rPr>
          <w:rFonts w:ascii="Times New Roman" w:hAnsi="Times New Roman"/>
          <w:sz w:val="24"/>
          <w:szCs w:val="24"/>
          <w:lang w:eastAsia="en-US"/>
        </w:rPr>
        <w:t>9.4.2. iepirkuma identifikācijas numurs;</w:t>
      </w:r>
    </w:p>
    <w:p w:rsidR="00BF45DA" w:rsidRPr="00E910F9" w:rsidRDefault="00BF45DA" w:rsidP="00CF5912">
      <w:pPr>
        <w:tabs>
          <w:tab w:val="left" w:pos="0"/>
          <w:tab w:val="left" w:pos="284"/>
          <w:tab w:val="left" w:pos="426"/>
          <w:tab w:val="left" w:pos="1134"/>
          <w:tab w:val="left" w:pos="1843"/>
        </w:tabs>
        <w:spacing w:after="0" w:line="240" w:lineRule="auto"/>
        <w:ind w:firstLine="426"/>
        <w:jc w:val="both"/>
        <w:rPr>
          <w:rFonts w:ascii="Times New Roman" w:hAnsi="Times New Roman"/>
          <w:sz w:val="24"/>
          <w:szCs w:val="24"/>
          <w:lang w:eastAsia="en-US"/>
        </w:rPr>
      </w:pPr>
      <w:r w:rsidRPr="00E910F9">
        <w:rPr>
          <w:rFonts w:ascii="Times New Roman" w:hAnsi="Times New Roman"/>
          <w:sz w:val="24"/>
          <w:szCs w:val="24"/>
          <w:lang w:eastAsia="en-US"/>
        </w:rPr>
        <w:t>9.4.3. uzraksts – norāde „</w:t>
      </w:r>
      <w:r w:rsidRPr="00E910F9">
        <w:rPr>
          <w:rFonts w:ascii="Times New Roman" w:hAnsi="Times New Roman"/>
          <w:iCs/>
          <w:sz w:val="24"/>
          <w:szCs w:val="24"/>
        </w:rPr>
        <w:t>N</w:t>
      </w:r>
      <w:r w:rsidRPr="00E910F9">
        <w:rPr>
          <w:rFonts w:ascii="Times New Roman" w:hAnsi="Times New Roman"/>
          <w:sz w:val="24"/>
          <w:szCs w:val="24"/>
        </w:rPr>
        <w:t>eatvērt līdz piedāvājumu atvēršanas sanāksmei</w:t>
      </w:r>
      <w:r w:rsidRPr="00E910F9">
        <w:rPr>
          <w:rFonts w:ascii="Times New Roman" w:hAnsi="Times New Roman"/>
          <w:sz w:val="24"/>
          <w:szCs w:val="24"/>
          <w:lang w:eastAsia="en-US"/>
        </w:rPr>
        <w:t>”;</w:t>
      </w:r>
    </w:p>
    <w:p w:rsidR="00BF45DA" w:rsidRPr="00E910F9" w:rsidRDefault="00BF45DA" w:rsidP="00CF5912">
      <w:pPr>
        <w:tabs>
          <w:tab w:val="left" w:pos="0"/>
          <w:tab w:val="left" w:pos="284"/>
          <w:tab w:val="left" w:pos="426"/>
          <w:tab w:val="left" w:pos="1134"/>
          <w:tab w:val="left" w:pos="1843"/>
        </w:tabs>
        <w:spacing w:after="0" w:line="240" w:lineRule="auto"/>
        <w:ind w:firstLine="426"/>
        <w:jc w:val="both"/>
        <w:rPr>
          <w:rFonts w:ascii="Times New Roman" w:hAnsi="Times New Roman"/>
          <w:sz w:val="24"/>
          <w:szCs w:val="24"/>
          <w:lang w:eastAsia="en-US"/>
        </w:rPr>
      </w:pPr>
      <w:r w:rsidRPr="00E910F9">
        <w:rPr>
          <w:rFonts w:ascii="Times New Roman" w:hAnsi="Times New Roman"/>
          <w:sz w:val="24"/>
          <w:szCs w:val="24"/>
          <w:lang w:eastAsia="en-US"/>
        </w:rPr>
        <w:t>9.4.4. pretendenta nosaukums (fiziskai personai jānorāda vārds un uzvārds) un adrese.</w:t>
      </w:r>
    </w:p>
    <w:p w:rsidR="00BF45DA" w:rsidRPr="00E910F9" w:rsidRDefault="00BF45DA" w:rsidP="00CF5912">
      <w:pPr>
        <w:tabs>
          <w:tab w:val="left" w:pos="0"/>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9.5. Piedāvājuma dokumentiem jābūt caurauklotiem</w:t>
      </w:r>
      <w:r w:rsidRPr="00E910F9">
        <w:rPr>
          <w:rFonts w:ascii="Times New Roman" w:hAnsi="Times New Roman"/>
          <w:i/>
          <w:sz w:val="24"/>
          <w:szCs w:val="24"/>
          <w:lang w:eastAsia="en-US"/>
        </w:rPr>
        <w:t xml:space="preserve"> </w:t>
      </w:r>
      <w:r w:rsidRPr="00E910F9">
        <w:rPr>
          <w:rFonts w:ascii="Times New Roman" w:hAnsi="Times New Roman"/>
          <w:sz w:val="24"/>
          <w:szCs w:val="24"/>
          <w:lang w:eastAsia="en-US"/>
        </w:rPr>
        <w:t>kopā tā, lai dokumentus nebūtu iespējams atdalīt. Diegus stingri jānostiprina ar papīra lapiņu. Cauršūtos dokumentus jāapstiprina ar pretendenta vai tās pilnvarotās personas parakstu, norādot lapu skaitu. Dokumentu lapaspusēm jābūt secīgi sanumurētām, un numerācijai jāatbilst pievienotajam satura rādītājam.</w:t>
      </w:r>
    </w:p>
    <w:p w:rsidR="00BF45DA" w:rsidRPr="00E910F9" w:rsidRDefault="00BF45DA" w:rsidP="00CF5912">
      <w:pPr>
        <w:tabs>
          <w:tab w:val="left" w:pos="284"/>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w:t>
      </w:r>
      <w:r w:rsidR="00297238" w:rsidRPr="00E910F9">
        <w:rPr>
          <w:rFonts w:ascii="Times New Roman" w:hAnsi="Times New Roman"/>
          <w:sz w:val="24"/>
          <w:szCs w:val="24"/>
          <w:lang w:eastAsia="en-US"/>
        </w:rPr>
        <w:t>6</w:t>
      </w:r>
      <w:r w:rsidRPr="00E910F9">
        <w:rPr>
          <w:rFonts w:ascii="Times New Roman" w:hAnsi="Times New Roman"/>
          <w:sz w:val="24"/>
          <w:szCs w:val="24"/>
          <w:lang w:eastAsia="en-US"/>
        </w:rPr>
        <w:t>. Piedāvājumu paraksta pretendents vai tā pilnvarota persona.</w:t>
      </w:r>
    </w:p>
    <w:p w:rsidR="00BF45DA" w:rsidRPr="00E910F9" w:rsidRDefault="00BF45DA" w:rsidP="00CF5912">
      <w:pPr>
        <w:tabs>
          <w:tab w:val="left" w:pos="284"/>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w:t>
      </w:r>
      <w:r w:rsidR="00297238" w:rsidRPr="00E910F9">
        <w:rPr>
          <w:rFonts w:ascii="Times New Roman" w:hAnsi="Times New Roman"/>
          <w:sz w:val="24"/>
          <w:szCs w:val="24"/>
          <w:lang w:eastAsia="en-US"/>
        </w:rPr>
        <w:t>7</w:t>
      </w:r>
      <w:r w:rsidRPr="00E910F9">
        <w:rPr>
          <w:rFonts w:ascii="Times New Roman" w:hAnsi="Times New Roman"/>
          <w:sz w:val="24"/>
          <w:szCs w:val="24"/>
          <w:lang w:eastAsia="en-US"/>
        </w:rPr>
        <w:t>. Piedāvājumi netiek atdoti atpakaļ pretendentiem, izņemot nolikuma 8.3.apakšpunktā noteiktajā gadījumā.</w:t>
      </w:r>
    </w:p>
    <w:p w:rsidR="00BF45DA" w:rsidRPr="00E910F9" w:rsidRDefault="00BF45DA" w:rsidP="00CF5912">
      <w:pPr>
        <w:tabs>
          <w:tab w:val="left" w:pos="284"/>
          <w:tab w:val="left" w:pos="426"/>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9.</w:t>
      </w:r>
      <w:r w:rsidR="00297238" w:rsidRPr="00E910F9">
        <w:rPr>
          <w:rFonts w:ascii="Times New Roman" w:hAnsi="Times New Roman"/>
          <w:sz w:val="24"/>
          <w:szCs w:val="24"/>
          <w:lang w:eastAsia="en-US"/>
        </w:rPr>
        <w:t>8</w:t>
      </w:r>
      <w:r w:rsidRPr="00E910F9">
        <w:rPr>
          <w:rFonts w:ascii="Times New Roman" w:hAnsi="Times New Roman"/>
          <w:sz w:val="24"/>
          <w:szCs w:val="24"/>
          <w:lang w:eastAsia="en-US"/>
        </w:rPr>
        <w:t>. Iesniedzot piedāvājumu, pretendents pilnībā pieņem visus nolikumā ietvertos noteikumus.</w:t>
      </w:r>
    </w:p>
    <w:p w:rsidR="00BF45DA" w:rsidRPr="00E910F9" w:rsidRDefault="00BF45DA" w:rsidP="00CF5912">
      <w:pPr>
        <w:tabs>
          <w:tab w:val="left" w:pos="284"/>
          <w:tab w:val="left" w:pos="426"/>
          <w:tab w:val="left" w:pos="567"/>
          <w:tab w:val="left" w:pos="1276"/>
        </w:tab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lastRenderedPageBreak/>
        <w:t>9.</w:t>
      </w:r>
      <w:r w:rsidR="005D31F3" w:rsidRPr="00E910F9">
        <w:rPr>
          <w:rFonts w:ascii="Times New Roman" w:hAnsi="Times New Roman"/>
          <w:sz w:val="24"/>
          <w:szCs w:val="24"/>
          <w:lang w:eastAsia="en-US"/>
        </w:rPr>
        <w:t>9</w:t>
      </w:r>
      <w:r w:rsidRPr="00E910F9">
        <w:rPr>
          <w:rFonts w:ascii="Times New Roman" w:hAnsi="Times New Roman"/>
          <w:sz w:val="24"/>
          <w:szCs w:val="24"/>
          <w:lang w:eastAsia="en-US"/>
        </w:rPr>
        <w:t>. Pēc piedāvājumu atvēršanas pretendents nedrīkst savu piedāvājumu labot vai grozīt.</w:t>
      </w:r>
    </w:p>
    <w:p w:rsidR="00BF45DA" w:rsidRPr="00E910F9" w:rsidRDefault="00BF45DA" w:rsidP="00CF5912">
      <w:pPr>
        <w:tabs>
          <w:tab w:val="left" w:pos="284"/>
          <w:tab w:val="left" w:pos="426"/>
          <w:tab w:val="left" w:pos="567"/>
          <w:tab w:val="left" w:pos="1276"/>
        </w:tabs>
        <w:spacing w:after="0" w:line="240" w:lineRule="auto"/>
        <w:jc w:val="both"/>
        <w:rPr>
          <w:rFonts w:ascii="Times New Roman" w:hAnsi="Times New Roman"/>
          <w:sz w:val="24"/>
          <w:szCs w:val="24"/>
        </w:rPr>
      </w:pPr>
      <w:r w:rsidRPr="00E910F9">
        <w:rPr>
          <w:rFonts w:ascii="Times New Roman" w:hAnsi="Times New Roman"/>
          <w:sz w:val="24"/>
          <w:szCs w:val="24"/>
        </w:rPr>
        <w:t>9</w:t>
      </w:r>
      <w:r w:rsidR="005D31F3" w:rsidRPr="00E910F9">
        <w:rPr>
          <w:rFonts w:ascii="Times New Roman" w:hAnsi="Times New Roman"/>
          <w:sz w:val="24"/>
          <w:szCs w:val="24"/>
        </w:rPr>
        <w:t>.10</w:t>
      </w:r>
      <w:r w:rsidRPr="00E910F9">
        <w:rPr>
          <w:rFonts w:ascii="Times New Roman" w:hAnsi="Times New Roman"/>
          <w:sz w:val="24"/>
          <w:szCs w:val="24"/>
        </w:rPr>
        <w:t xml:space="preserve">. Pretendentam ir jāiesniedz </w:t>
      </w:r>
      <w:r w:rsidR="005D31F3" w:rsidRPr="00E910F9">
        <w:rPr>
          <w:rFonts w:ascii="Times New Roman" w:hAnsi="Times New Roman"/>
          <w:sz w:val="24"/>
          <w:szCs w:val="24"/>
        </w:rPr>
        <w:t xml:space="preserve">1 (viens) </w:t>
      </w:r>
      <w:r w:rsidRPr="00E910F9">
        <w:rPr>
          <w:rFonts w:ascii="Times New Roman" w:hAnsi="Times New Roman"/>
          <w:sz w:val="24"/>
          <w:szCs w:val="24"/>
        </w:rPr>
        <w:t>piedāvājuma eksemplār</w:t>
      </w:r>
      <w:r w:rsidR="005D31F3" w:rsidRPr="00E910F9">
        <w:rPr>
          <w:rFonts w:ascii="Times New Roman" w:hAnsi="Times New Roman"/>
          <w:sz w:val="24"/>
          <w:szCs w:val="24"/>
        </w:rPr>
        <w:t>s</w:t>
      </w:r>
      <w:r w:rsidRPr="00E910F9">
        <w:rPr>
          <w:rFonts w:ascii="Times New Roman" w:hAnsi="Times New Roman"/>
          <w:sz w:val="24"/>
          <w:szCs w:val="24"/>
        </w:rPr>
        <w:t>.</w:t>
      </w:r>
    </w:p>
    <w:p w:rsidR="00BF45DA" w:rsidRPr="00E910F9" w:rsidRDefault="00BF45DA" w:rsidP="00CF5912">
      <w:pPr>
        <w:tabs>
          <w:tab w:val="left" w:pos="900"/>
        </w:tabs>
        <w:spacing w:after="0" w:line="240" w:lineRule="auto"/>
        <w:jc w:val="both"/>
        <w:rPr>
          <w:rFonts w:ascii="Times New Roman" w:hAnsi="Times New Roman"/>
          <w:b/>
          <w:sz w:val="24"/>
          <w:szCs w:val="24"/>
        </w:rPr>
      </w:pPr>
      <w:r w:rsidRPr="00E910F9">
        <w:rPr>
          <w:rFonts w:ascii="Times New Roman" w:hAnsi="Times New Roman"/>
          <w:sz w:val="24"/>
          <w:szCs w:val="24"/>
        </w:rPr>
        <w:t>9.1</w:t>
      </w:r>
      <w:r w:rsidR="005D31F3" w:rsidRPr="00E910F9">
        <w:rPr>
          <w:rFonts w:ascii="Times New Roman" w:hAnsi="Times New Roman"/>
          <w:sz w:val="24"/>
          <w:szCs w:val="24"/>
        </w:rPr>
        <w:t>1</w:t>
      </w:r>
      <w:r w:rsidRPr="00E910F9">
        <w:rPr>
          <w:rFonts w:ascii="Times New Roman" w:hAnsi="Times New Roman"/>
          <w:sz w:val="24"/>
          <w:szCs w:val="24"/>
        </w:rPr>
        <w:t>. Ja piedāvājumu iesniedz personu grupa, piedāvājuma pieteikumu un citus dokumentus paraksta visas personas, kas ietilpst personu grupā.</w:t>
      </w:r>
    </w:p>
    <w:p w:rsidR="00BF45DA" w:rsidRPr="00E910F9" w:rsidRDefault="00BF45DA" w:rsidP="00CF5912">
      <w:pPr>
        <w:tabs>
          <w:tab w:val="left" w:pos="900"/>
        </w:tabs>
        <w:spacing w:after="0" w:line="240" w:lineRule="auto"/>
        <w:jc w:val="both"/>
        <w:rPr>
          <w:rFonts w:ascii="Times New Roman" w:hAnsi="Times New Roman"/>
          <w:b/>
          <w:sz w:val="24"/>
          <w:szCs w:val="24"/>
        </w:rPr>
      </w:pPr>
      <w:r w:rsidRPr="00E910F9">
        <w:rPr>
          <w:rFonts w:ascii="Times New Roman" w:hAnsi="Times New Roman"/>
          <w:bCs/>
          <w:sz w:val="24"/>
          <w:szCs w:val="24"/>
        </w:rPr>
        <w:t>9.1</w:t>
      </w:r>
      <w:r w:rsidR="005D31F3" w:rsidRPr="00E910F9">
        <w:rPr>
          <w:rFonts w:ascii="Times New Roman" w:hAnsi="Times New Roman"/>
          <w:bCs/>
          <w:sz w:val="24"/>
          <w:szCs w:val="24"/>
        </w:rPr>
        <w:t>2</w:t>
      </w:r>
      <w:r w:rsidRPr="00E910F9">
        <w:rPr>
          <w:rFonts w:ascii="Times New Roman" w:hAnsi="Times New Roman"/>
          <w:bCs/>
          <w:sz w:val="24"/>
          <w:szCs w:val="24"/>
        </w:rPr>
        <w:t xml:space="preserve">. Pretendenta atlases dokumentus un tehnisko dokumentāciju var iesniegt arī citā valodā, ja tiem ir pievienots pretendenta apliecināts tulkojums latviešu valodā. Pretendents ir atbildīgs par jebkuriem kļūdainiem dokumentu tulkojumiem. </w:t>
      </w:r>
      <w:r w:rsidRPr="00E910F9">
        <w:rPr>
          <w:rFonts w:ascii="Times New Roman" w:hAnsi="Times New Roman"/>
          <w:sz w:val="24"/>
          <w:szCs w:val="24"/>
        </w:rPr>
        <w:t>Tulkojuma apliecinājums ietver:</w:t>
      </w:r>
    </w:p>
    <w:p w:rsidR="00BF45DA" w:rsidRPr="00E910F9"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bCs/>
          <w:sz w:val="24"/>
          <w:szCs w:val="24"/>
        </w:rPr>
        <w:tab/>
        <w:t>9.1</w:t>
      </w:r>
      <w:r w:rsidR="009A6924" w:rsidRPr="00E910F9">
        <w:rPr>
          <w:rFonts w:ascii="Times New Roman" w:hAnsi="Times New Roman"/>
          <w:bCs/>
          <w:sz w:val="24"/>
          <w:szCs w:val="24"/>
        </w:rPr>
        <w:t>2</w:t>
      </w:r>
      <w:r w:rsidRPr="00E910F9">
        <w:rPr>
          <w:rFonts w:ascii="Times New Roman" w:hAnsi="Times New Roman"/>
          <w:sz w:val="24"/>
          <w:szCs w:val="24"/>
        </w:rPr>
        <w:t>.1. norādi “TULKOJUMS PAREIZS”;</w:t>
      </w:r>
    </w:p>
    <w:p w:rsidR="00BF45DA" w:rsidRPr="00E910F9"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bCs/>
          <w:sz w:val="24"/>
          <w:szCs w:val="24"/>
        </w:rPr>
        <w:tab/>
        <w:t>9.1</w:t>
      </w:r>
      <w:r w:rsidR="009A6924" w:rsidRPr="00E910F9">
        <w:rPr>
          <w:rFonts w:ascii="Times New Roman" w:hAnsi="Times New Roman"/>
          <w:bCs/>
          <w:sz w:val="24"/>
          <w:szCs w:val="24"/>
        </w:rPr>
        <w:t>2</w:t>
      </w:r>
      <w:r w:rsidRPr="00E910F9">
        <w:rPr>
          <w:rFonts w:ascii="Times New Roman" w:hAnsi="Times New Roman"/>
          <w:sz w:val="24"/>
          <w:szCs w:val="24"/>
        </w:rPr>
        <w:t>.2. pretendenta vai tā pārstāvja parakstu un paraksta atšifrējumu;</w:t>
      </w:r>
    </w:p>
    <w:p w:rsidR="00BF45DA" w:rsidRDefault="00BF45DA" w:rsidP="00CF5912">
      <w:pPr>
        <w:tabs>
          <w:tab w:val="left" w:pos="900"/>
        </w:tabs>
        <w:spacing w:after="0" w:line="240" w:lineRule="auto"/>
        <w:jc w:val="both"/>
        <w:rPr>
          <w:rFonts w:ascii="Times New Roman" w:hAnsi="Times New Roman"/>
          <w:sz w:val="24"/>
          <w:szCs w:val="24"/>
        </w:rPr>
      </w:pPr>
      <w:r w:rsidRPr="00E910F9">
        <w:rPr>
          <w:rFonts w:ascii="Times New Roman" w:hAnsi="Times New Roman"/>
          <w:bCs/>
          <w:sz w:val="24"/>
          <w:szCs w:val="24"/>
        </w:rPr>
        <w:tab/>
        <w:t>9.1</w:t>
      </w:r>
      <w:r w:rsidR="009A6924" w:rsidRPr="00E910F9">
        <w:rPr>
          <w:rFonts w:ascii="Times New Roman" w:hAnsi="Times New Roman"/>
          <w:bCs/>
          <w:sz w:val="24"/>
          <w:szCs w:val="24"/>
        </w:rPr>
        <w:t>2</w:t>
      </w:r>
      <w:r w:rsidRPr="00E910F9">
        <w:rPr>
          <w:rFonts w:ascii="Times New Roman" w:hAnsi="Times New Roman"/>
          <w:sz w:val="24"/>
          <w:szCs w:val="24"/>
        </w:rPr>
        <w:t>.3. apliecinājuma vietas nosaukumu un datumu.</w:t>
      </w:r>
    </w:p>
    <w:p w:rsidR="00B6286B" w:rsidRDefault="00B6286B" w:rsidP="00CF5912">
      <w:pPr>
        <w:tabs>
          <w:tab w:val="left" w:pos="900"/>
        </w:tabs>
        <w:spacing w:after="0" w:line="240" w:lineRule="auto"/>
        <w:jc w:val="both"/>
        <w:rPr>
          <w:rFonts w:ascii="Times New Roman" w:hAnsi="Times New Roman"/>
          <w:sz w:val="24"/>
          <w:szCs w:val="24"/>
        </w:rPr>
      </w:pPr>
    </w:p>
    <w:p w:rsidR="00B6286B" w:rsidRPr="00B6286B" w:rsidRDefault="00B6286B" w:rsidP="00B6286B">
      <w:pPr>
        <w:tabs>
          <w:tab w:val="left" w:pos="284"/>
          <w:tab w:val="left" w:pos="426"/>
          <w:tab w:val="left" w:pos="567"/>
        </w:tabs>
        <w:autoSpaceDE w:val="0"/>
        <w:autoSpaceDN w:val="0"/>
        <w:spacing w:after="0" w:line="240" w:lineRule="auto"/>
        <w:jc w:val="both"/>
        <w:rPr>
          <w:rFonts w:ascii="Times New Roman" w:hAnsi="Times New Roman"/>
          <w:b/>
          <w:color w:val="000000"/>
          <w:sz w:val="24"/>
          <w:szCs w:val="24"/>
        </w:rPr>
      </w:pPr>
      <w:r w:rsidRPr="00B6286B">
        <w:rPr>
          <w:rFonts w:ascii="Times New Roman" w:hAnsi="Times New Roman"/>
          <w:b/>
          <w:color w:val="000000"/>
          <w:sz w:val="24"/>
          <w:szCs w:val="24"/>
        </w:rPr>
        <w:t>10. Prasības pretendentiem</w:t>
      </w:r>
    </w:p>
    <w:p w:rsidR="007E24F1" w:rsidRPr="007E24F1" w:rsidRDefault="007E24F1" w:rsidP="007E24F1">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7E24F1">
        <w:rPr>
          <w:rFonts w:ascii="Times New Roman" w:hAnsi="Times New Roman"/>
          <w:color w:val="000000"/>
          <w:sz w:val="24"/>
          <w:szCs w:val="24"/>
        </w:rPr>
        <w:t>1</w:t>
      </w:r>
      <w:r w:rsidR="00A92AA1">
        <w:rPr>
          <w:rFonts w:ascii="Times New Roman" w:hAnsi="Times New Roman"/>
          <w:color w:val="000000"/>
          <w:sz w:val="24"/>
          <w:szCs w:val="24"/>
        </w:rPr>
        <w:t>0</w:t>
      </w:r>
      <w:r w:rsidRPr="007E24F1">
        <w:rPr>
          <w:rFonts w:ascii="Times New Roman" w:hAnsi="Times New Roman"/>
          <w:color w:val="000000"/>
          <w:sz w:val="24"/>
          <w:szCs w:val="24"/>
        </w:rPr>
        <w:t xml:space="preserve">.1. Pretendents var būt fiziskā vai juridiskā persona, šādu personu apvienība jebkurā to kombinācijā, kas attiecīgi piedāvā sniegt </w:t>
      </w:r>
      <w:r w:rsidR="00204C7A">
        <w:rPr>
          <w:rFonts w:ascii="Times New Roman" w:hAnsi="Times New Roman"/>
          <w:color w:val="000000"/>
          <w:sz w:val="24"/>
          <w:szCs w:val="24"/>
        </w:rPr>
        <w:t>pakalpojumu</w:t>
      </w:r>
      <w:r w:rsidRPr="007E24F1">
        <w:rPr>
          <w:rFonts w:ascii="Times New Roman" w:hAnsi="Times New Roman"/>
          <w:color w:val="000000"/>
          <w:sz w:val="24"/>
          <w:szCs w:val="24"/>
        </w:rPr>
        <w:t xml:space="preserve"> un kurš ir iesniedzis piedāvājumu.</w:t>
      </w:r>
    </w:p>
    <w:p w:rsidR="00D0274B" w:rsidRDefault="007E24F1" w:rsidP="007E24F1">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7E24F1">
        <w:rPr>
          <w:rFonts w:ascii="Times New Roman" w:hAnsi="Times New Roman"/>
          <w:color w:val="000000"/>
          <w:sz w:val="24"/>
          <w:szCs w:val="24"/>
        </w:rPr>
        <w:t>1</w:t>
      </w:r>
      <w:r w:rsidR="00A92AA1">
        <w:rPr>
          <w:rFonts w:ascii="Times New Roman" w:hAnsi="Times New Roman"/>
          <w:color w:val="000000"/>
          <w:sz w:val="24"/>
          <w:szCs w:val="24"/>
        </w:rPr>
        <w:t>0</w:t>
      </w:r>
      <w:r w:rsidRPr="007E24F1">
        <w:rPr>
          <w:rFonts w:ascii="Times New Roman" w:hAnsi="Times New Roman"/>
          <w:color w:val="000000"/>
          <w:sz w:val="24"/>
          <w:szCs w:val="24"/>
        </w:rPr>
        <w:t>.2.</w:t>
      </w:r>
      <w:r w:rsidRPr="007E24F1">
        <w:rPr>
          <w:rFonts w:ascii="Times New Roman" w:hAnsi="Times New Roman"/>
          <w:color w:val="000000"/>
        </w:rPr>
        <w:t xml:space="preserve"> </w:t>
      </w:r>
      <w:r w:rsidRPr="007E24F1">
        <w:rPr>
          <w:rFonts w:ascii="Times New Roman" w:hAnsi="Times New Roman"/>
          <w:color w:val="000000"/>
          <w:sz w:val="24"/>
          <w:szCs w:val="24"/>
        </w:rPr>
        <w:t xml:space="preserve">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w:t>
      </w:r>
      <w:r w:rsidR="00AA055F">
        <w:rPr>
          <w:rFonts w:ascii="Times New Roman" w:hAnsi="Times New Roman"/>
          <w:color w:val="000000"/>
          <w:sz w:val="24"/>
          <w:szCs w:val="24"/>
        </w:rPr>
        <w:t>Vispārīgās Vienošanos</w:t>
      </w:r>
      <w:r w:rsidR="00AA055F" w:rsidRPr="007E24F1">
        <w:rPr>
          <w:rFonts w:ascii="Times New Roman" w:hAnsi="Times New Roman"/>
          <w:color w:val="000000"/>
          <w:sz w:val="24"/>
          <w:szCs w:val="24"/>
        </w:rPr>
        <w:t xml:space="preserve"> </w:t>
      </w:r>
      <w:r w:rsidRPr="007E24F1">
        <w:rPr>
          <w:rFonts w:ascii="Times New Roman" w:hAnsi="Times New Roman"/>
          <w:color w:val="000000"/>
          <w:sz w:val="24"/>
          <w:szCs w:val="24"/>
        </w:rPr>
        <w:t xml:space="preserve">parakstīšanas brīdi izveidot personu apvienību, kas būs solidāri atbildīga par </w:t>
      </w:r>
      <w:r w:rsidR="00AA055F">
        <w:rPr>
          <w:rFonts w:ascii="Times New Roman" w:hAnsi="Times New Roman"/>
          <w:color w:val="000000"/>
          <w:sz w:val="24"/>
          <w:szCs w:val="24"/>
        </w:rPr>
        <w:t>Vispārīgās Vienošanos</w:t>
      </w:r>
      <w:r w:rsidRPr="007E24F1">
        <w:rPr>
          <w:rFonts w:ascii="Times New Roman" w:hAnsi="Times New Roman"/>
          <w:color w:val="000000"/>
          <w:sz w:val="24"/>
          <w:szCs w:val="24"/>
        </w:rPr>
        <w:t xml:space="preserve"> izpildi.</w:t>
      </w:r>
      <w:r w:rsidR="00204C7A">
        <w:rPr>
          <w:rFonts w:ascii="Times New Roman" w:hAnsi="Times New Roman"/>
          <w:color w:val="000000"/>
          <w:sz w:val="24"/>
          <w:szCs w:val="24"/>
        </w:rPr>
        <w:t xml:space="preserve"> </w:t>
      </w:r>
    </w:p>
    <w:p w:rsidR="007E24F1" w:rsidRPr="007E24F1" w:rsidRDefault="00204C7A" w:rsidP="007E24F1">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lang w:eastAsia="en-US"/>
        </w:rPr>
        <w:t>Ja pretendents ir fiziska persona un tā</w:t>
      </w:r>
      <w:r w:rsidRPr="00E910F9">
        <w:rPr>
          <w:rFonts w:ascii="Times New Roman" w:hAnsi="Times New Roman"/>
          <w:sz w:val="24"/>
          <w:szCs w:val="24"/>
          <w:lang w:eastAsia="en-US"/>
        </w:rPr>
        <w:t xml:space="preserve"> nav </w:t>
      </w:r>
      <w:r w:rsidRPr="002C73B0">
        <w:rPr>
          <w:rFonts w:ascii="Times New Roman" w:hAnsi="Times New Roman"/>
          <w:sz w:val="24"/>
          <w:szCs w:val="24"/>
          <w:lang w:eastAsia="en-US"/>
        </w:rPr>
        <w:t>pašnodarbinātas personas statusā</w:t>
      </w:r>
      <w:r w:rsidRPr="00E910F9">
        <w:rPr>
          <w:rFonts w:ascii="Times New Roman" w:hAnsi="Times New Roman"/>
          <w:sz w:val="24"/>
          <w:szCs w:val="24"/>
          <w:lang w:eastAsia="en-US"/>
        </w:rPr>
        <w:t>, tad piedāvājumam jāpievieno pretendenta apliecinājums, par to, ka gadījumā, ja pretendents tiks atzīts par uzvarētāju iepirkumā, viņš apņemas 2 nedēļu laikā reģistrēties Valsts ieņēmumu dienestā kā pašnodarbināta persona.</w:t>
      </w:r>
    </w:p>
    <w:p w:rsidR="007E24F1" w:rsidRPr="007E24F1" w:rsidRDefault="007E24F1" w:rsidP="007E24F1">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7E24F1">
        <w:rPr>
          <w:rFonts w:ascii="Times New Roman" w:hAnsi="Times New Roman"/>
          <w:color w:val="000000"/>
          <w:sz w:val="24"/>
          <w:szCs w:val="24"/>
        </w:rPr>
        <w:t>1</w:t>
      </w:r>
      <w:r w:rsidR="00A92AA1">
        <w:rPr>
          <w:rFonts w:ascii="Times New Roman" w:hAnsi="Times New Roman"/>
          <w:color w:val="000000"/>
          <w:sz w:val="24"/>
          <w:szCs w:val="24"/>
        </w:rPr>
        <w:t>0.</w:t>
      </w:r>
      <w:r w:rsidRPr="007E24F1">
        <w:rPr>
          <w:rFonts w:ascii="Times New Roman" w:hAnsi="Times New Roman"/>
          <w:color w:val="000000"/>
          <w:sz w:val="24"/>
          <w:szCs w:val="24"/>
        </w:rPr>
        <w:t>3. Attiecībā uz Pretendentu nav iestājies neviens no minētajiem apstākļiem:</w:t>
      </w:r>
    </w:p>
    <w:p w:rsidR="007E24F1" w:rsidRPr="007E24F1" w:rsidRDefault="007E24F1" w:rsidP="007E24F1">
      <w:pPr>
        <w:tabs>
          <w:tab w:val="left" w:pos="284"/>
          <w:tab w:val="left" w:pos="426"/>
          <w:tab w:val="left" w:pos="567"/>
          <w:tab w:val="left" w:pos="1418"/>
        </w:tabs>
        <w:autoSpaceDE w:val="0"/>
        <w:autoSpaceDN w:val="0"/>
        <w:spacing w:after="0" w:line="240" w:lineRule="auto"/>
        <w:contextualSpacing/>
        <w:jc w:val="both"/>
        <w:rPr>
          <w:rFonts w:ascii="Times New Roman" w:hAnsi="Times New Roman"/>
          <w:color w:val="000000"/>
          <w:sz w:val="24"/>
          <w:szCs w:val="24"/>
        </w:rPr>
      </w:pPr>
      <w:r w:rsidRPr="007E24F1">
        <w:rPr>
          <w:rFonts w:ascii="Times New Roman" w:hAnsi="Times New Roman"/>
          <w:color w:val="000000"/>
          <w:sz w:val="24"/>
          <w:szCs w:val="24"/>
        </w:rPr>
        <w:t>1</w:t>
      </w:r>
      <w:r w:rsidR="00A92AA1">
        <w:rPr>
          <w:rFonts w:ascii="Times New Roman" w:hAnsi="Times New Roman"/>
          <w:color w:val="000000"/>
          <w:sz w:val="24"/>
          <w:szCs w:val="24"/>
        </w:rPr>
        <w:t>0</w:t>
      </w:r>
      <w:r w:rsidRPr="007E24F1">
        <w:rPr>
          <w:rFonts w:ascii="Times New Roman" w:hAnsi="Times New Roman"/>
          <w:color w:val="000000"/>
          <w:sz w:val="24"/>
          <w:szCs w:val="24"/>
        </w:rPr>
        <w:t>.3.1.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E24F1" w:rsidRPr="007E24F1" w:rsidRDefault="007E24F1" w:rsidP="007E24F1">
      <w:pPr>
        <w:tabs>
          <w:tab w:val="left" w:pos="900"/>
        </w:tabs>
        <w:spacing w:after="0" w:line="240" w:lineRule="auto"/>
        <w:jc w:val="both"/>
        <w:rPr>
          <w:rFonts w:ascii="Times New Roman" w:hAnsi="Times New Roman"/>
          <w:bCs/>
          <w:sz w:val="24"/>
          <w:szCs w:val="24"/>
        </w:rPr>
      </w:pPr>
      <w:r w:rsidRPr="007E24F1">
        <w:rPr>
          <w:rFonts w:ascii="Times New Roman" w:hAnsi="Times New Roman"/>
          <w:color w:val="000000"/>
          <w:sz w:val="24"/>
          <w:szCs w:val="24"/>
        </w:rPr>
        <w:t>1</w:t>
      </w:r>
      <w:r w:rsidR="00A92AA1">
        <w:rPr>
          <w:rFonts w:ascii="Times New Roman" w:hAnsi="Times New Roman"/>
          <w:color w:val="000000"/>
          <w:sz w:val="24"/>
          <w:szCs w:val="24"/>
        </w:rPr>
        <w:t>0</w:t>
      </w:r>
      <w:r w:rsidRPr="007E24F1">
        <w:rPr>
          <w:rFonts w:ascii="Times New Roman" w:hAnsi="Times New Roman"/>
          <w:color w:val="000000"/>
          <w:sz w:val="24"/>
          <w:szCs w:val="24"/>
        </w:rPr>
        <w:t xml:space="preserve">.3.2.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7E24F1">
        <w:rPr>
          <w:rFonts w:ascii="Times New Roman" w:hAnsi="Times New Roman"/>
          <w:i/>
          <w:color w:val="000000"/>
          <w:sz w:val="24"/>
          <w:szCs w:val="24"/>
        </w:rPr>
        <w:t>euro</w:t>
      </w:r>
      <w:proofErr w:type="spellEnd"/>
      <w:r w:rsidRPr="007E24F1">
        <w:rPr>
          <w:rFonts w:ascii="Times New Roman" w:hAnsi="Times New Roman"/>
          <w:i/>
          <w:color w:val="000000"/>
          <w:sz w:val="24"/>
          <w:szCs w:val="24"/>
        </w:rPr>
        <w:t>.</w:t>
      </w:r>
    </w:p>
    <w:p w:rsidR="003F003B" w:rsidRDefault="003F003B" w:rsidP="00CF5912">
      <w:pPr>
        <w:tabs>
          <w:tab w:val="left" w:pos="0"/>
          <w:tab w:val="left" w:pos="426"/>
          <w:tab w:val="left" w:pos="851"/>
        </w:tabs>
        <w:spacing w:after="0" w:line="240" w:lineRule="auto"/>
        <w:jc w:val="both"/>
        <w:rPr>
          <w:rFonts w:ascii="Times New Roman" w:hAnsi="Times New Roman"/>
          <w:b/>
          <w:sz w:val="24"/>
          <w:szCs w:val="24"/>
          <w:lang w:eastAsia="en-US"/>
        </w:rPr>
      </w:pPr>
    </w:p>
    <w:p w:rsidR="00BF45DA" w:rsidRPr="00E910F9" w:rsidRDefault="00BF45DA" w:rsidP="00CF5912">
      <w:pPr>
        <w:tabs>
          <w:tab w:val="left" w:pos="0"/>
          <w:tab w:val="left" w:pos="426"/>
          <w:tab w:val="left" w:pos="851"/>
        </w:tabs>
        <w:spacing w:after="0" w:line="240" w:lineRule="auto"/>
        <w:jc w:val="both"/>
        <w:rPr>
          <w:rFonts w:ascii="Times New Roman" w:hAnsi="Times New Roman"/>
          <w:sz w:val="24"/>
          <w:szCs w:val="24"/>
          <w:lang w:eastAsia="en-US"/>
        </w:rPr>
      </w:pPr>
      <w:r w:rsidRPr="00E910F9">
        <w:rPr>
          <w:rFonts w:ascii="Times New Roman" w:hAnsi="Times New Roman"/>
          <w:b/>
          <w:sz w:val="24"/>
          <w:szCs w:val="24"/>
          <w:lang w:eastAsia="en-US"/>
        </w:rPr>
        <w:t>1</w:t>
      </w:r>
      <w:r w:rsidR="0027673B">
        <w:rPr>
          <w:rFonts w:ascii="Times New Roman" w:hAnsi="Times New Roman"/>
          <w:b/>
          <w:sz w:val="24"/>
          <w:szCs w:val="24"/>
          <w:lang w:eastAsia="en-US"/>
        </w:rPr>
        <w:t>1</w:t>
      </w:r>
      <w:r w:rsidRPr="00E910F9">
        <w:rPr>
          <w:rFonts w:ascii="Times New Roman" w:hAnsi="Times New Roman"/>
          <w:b/>
          <w:sz w:val="24"/>
          <w:szCs w:val="24"/>
          <w:lang w:eastAsia="en-US"/>
        </w:rPr>
        <w:t>. Atlases prasības pretendentiem</w:t>
      </w:r>
      <w:r w:rsidRPr="00E910F9">
        <w:rPr>
          <w:rFonts w:ascii="Times New Roman" w:hAnsi="Times New Roman"/>
          <w:sz w:val="24"/>
          <w:szCs w:val="24"/>
          <w:lang w:eastAsia="en-US"/>
        </w:rPr>
        <w:t xml:space="preserve"> </w:t>
      </w:r>
    </w:p>
    <w:p w:rsidR="000D4B8C" w:rsidRPr="00E910F9" w:rsidRDefault="0027673B" w:rsidP="00CF5912">
      <w:pPr>
        <w:spacing w:after="0" w:line="240" w:lineRule="auto"/>
        <w:jc w:val="both"/>
        <w:rPr>
          <w:rFonts w:ascii="Times New Roman" w:hAnsi="Times New Roman"/>
          <w:sz w:val="24"/>
          <w:szCs w:val="24"/>
        </w:rPr>
      </w:pPr>
      <w:r>
        <w:rPr>
          <w:rFonts w:ascii="Times New Roman" w:hAnsi="Times New Roman"/>
          <w:b/>
          <w:sz w:val="24"/>
          <w:szCs w:val="24"/>
          <w:lang w:eastAsia="en-US"/>
        </w:rPr>
        <w:t>11</w:t>
      </w:r>
      <w:r w:rsidR="00597ABD" w:rsidRPr="00E910F9">
        <w:rPr>
          <w:rFonts w:ascii="Times New Roman" w:hAnsi="Times New Roman"/>
          <w:b/>
          <w:sz w:val="24"/>
          <w:szCs w:val="24"/>
          <w:lang w:eastAsia="en-US"/>
        </w:rPr>
        <w:t>.1.</w:t>
      </w:r>
      <w:r w:rsidR="000D4B8C" w:rsidRPr="00E910F9">
        <w:rPr>
          <w:rFonts w:ascii="Times New Roman" w:hAnsi="Times New Roman"/>
          <w:sz w:val="24"/>
          <w:szCs w:val="24"/>
        </w:rPr>
        <w:t xml:space="preserve"> Pretendentam </w:t>
      </w:r>
      <w:r w:rsidR="000D4B8C" w:rsidRPr="00970BC2">
        <w:rPr>
          <w:rFonts w:ascii="Times New Roman" w:hAnsi="Times New Roman"/>
          <w:sz w:val="24"/>
          <w:szCs w:val="24"/>
        </w:rPr>
        <w:t>jāatbilst vismaz diviem atlases</w:t>
      </w:r>
      <w:r w:rsidR="000D4B8C" w:rsidRPr="00E910F9">
        <w:rPr>
          <w:rFonts w:ascii="Times New Roman" w:hAnsi="Times New Roman"/>
          <w:sz w:val="24"/>
          <w:szCs w:val="24"/>
        </w:rPr>
        <w:t xml:space="preserve"> kritērijiem:</w:t>
      </w:r>
    </w:p>
    <w:p w:rsidR="000D4B8C" w:rsidRPr="00E910F9" w:rsidRDefault="00502878" w:rsidP="00CF5912">
      <w:pPr>
        <w:spacing w:after="0" w:line="240" w:lineRule="auto"/>
        <w:ind w:firstLine="360"/>
        <w:jc w:val="both"/>
        <w:rPr>
          <w:rFonts w:ascii="Times New Roman" w:hAnsi="Times New Roman"/>
          <w:sz w:val="24"/>
          <w:szCs w:val="24"/>
        </w:rPr>
      </w:pPr>
      <w:r w:rsidRPr="00E910F9">
        <w:rPr>
          <w:rFonts w:ascii="Times New Roman" w:hAnsi="Times New Roman"/>
          <w:b/>
          <w:sz w:val="24"/>
          <w:szCs w:val="24"/>
          <w:lang w:eastAsia="en-US"/>
        </w:rPr>
        <w:t>1</w:t>
      </w:r>
      <w:r w:rsidR="0027673B">
        <w:rPr>
          <w:rFonts w:ascii="Times New Roman" w:hAnsi="Times New Roman"/>
          <w:b/>
          <w:sz w:val="24"/>
          <w:szCs w:val="24"/>
          <w:lang w:eastAsia="en-US"/>
        </w:rPr>
        <w:t>1</w:t>
      </w:r>
      <w:r w:rsidRPr="00E910F9">
        <w:rPr>
          <w:rFonts w:ascii="Times New Roman" w:hAnsi="Times New Roman"/>
          <w:b/>
          <w:sz w:val="24"/>
          <w:szCs w:val="24"/>
          <w:lang w:eastAsia="en-US"/>
        </w:rPr>
        <w:t>.1</w:t>
      </w:r>
      <w:r w:rsidR="009158D2" w:rsidRPr="00E910F9">
        <w:rPr>
          <w:rFonts w:ascii="Times New Roman" w:hAnsi="Times New Roman"/>
          <w:b/>
          <w:sz w:val="24"/>
          <w:szCs w:val="24"/>
          <w:lang w:eastAsia="en-US"/>
        </w:rPr>
        <w:t>.1.</w:t>
      </w:r>
      <w:r w:rsidR="00A665B5" w:rsidRPr="00E910F9">
        <w:rPr>
          <w:rFonts w:ascii="Times New Roman" w:hAnsi="Times New Roman"/>
          <w:b/>
          <w:sz w:val="24"/>
          <w:szCs w:val="24"/>
          <w:lang w:eastAsia="en-US"/>
        </w:rPr>
        <w:t xml:space="preserve"> </w:t>
      </w:r>
      <w:r w:rsidR="00A665B5" w:rsidRPr="00E910F9">
        <w:rPr>
          <w:rFonts w:ascii="Times New Roman" w:hAnsi="Times New Roman"/>
          <w:sz w:val="24"/>
          <w:szCs w:val="24"/>
        </w:rPr>
        <w:t>praktiskā</w:t>
      </w:r>
      <w:r w:rsidR="000D4B8C" w:rsidRPr="00E910F9">
        <w:rPr>
          <w:rFonts w:ascii="Times New Roman" w:hAnsi="Times New Roman"/>
          <w:sz w:val="24"/>
          <w:szCs w:val="24"/>
        </w:rPr>
        <w:t xml:space="preserve"> pieredze neformālās izglītības jomā ne mazāka kā </w:t>
      </w:r>
      <w:r w:rsidR="00970BC2">
        <w:rPr>
          <w:rFonts w:ascii="Times New Roman" w:hAnsi="Times New Roman"/>
          <w:sz w:val="24"/>
          <w:szCs w:val="24"/>
        </w:rPr>
        <w:t>trīs</w:t>
      </w:r>
      <w:r w:rsidR="000D4B8C" w:rsidRPr="00E910F9">
        <w:rPr>
          <w:rFonts w:ascii="Times New Roman" w:hAnsi="Times New Roman"/>
          <w:sz w:val="24"/>
          <w:szCs w:val="24"/>
        </w:rPr>
        <w:t xml:space="preserve"> gadi;</w:t>
      </w:r>
    </w:p>
    <w:p w:rsidR="000D4B8C" w:rsidRPr="00E910F9" w:rsidRDefault="0027673B" w:rsidP="00CF5912">
      <w:pPr>
        <w:spacing w:after="0" w:line="240" w:lineRule="auto"/>
        <w:ind w:left="360"/>
        <w:jc w:val="both"/>
        <w:rPr>
          <w:rFonts w:ascii="Times New Roman" w:hAnsi="Times New Roman"/>
          <w:sz w:val="24"/>
          <w:szCs w:val="24"/>
        </w:rPr>
      </w:pPr>
      <w:r>
        <w:rPr>
          <w:rFonts w:ascii="Times New Roman" w:hAnsi="Times New Roman"/>
          <w:b/>
          <w:sz w:val="24"/>
          <w:szCs w:val="24"/>
          <w:lang w:eastAsia="en-US"/>
        </w:rPr>
        <w:t>11</w:t>
      </w:r>
      <w:r w:rsidR="00502878" w:rsidRPr="00E910F9">
        <w:rPr>
          <w:rFonts w:ascii="Times New Roman" w:hAnsi="Times New Roman"/>
          <w:b/>
          <w:sz w:val="24"/>
          <w:szCs w:val="24"/>
          <w:lang w:eastAsia="en-US"/>
        </w:rPr>
        <w:t>.1</w:t>
      </w:r>
      <w:r w:rsidR="009158D2" w:rsidRPr="00E910F9">
        <w:rPr>
          <w:rFonts w:ascii="Times New Roman" w:hAnsi="Times New Roman"/>
          <w:b/>
          <w:sz w:val="24"/>
          <w:szCs w:val="24"/>
          <w:lang w:eastAsia="en-US"/>
        </w:rPr>
        <w:t>.2.</w:t>
      </w:r>
      <w:r w:rsidR="00A665B5" w:rsidRPr="00E910F9">
        <w:rPr>
          <w:rFonts w:ascii="Times New Roman" w:hAnsi="Times New Roman"/>
          <w:b/>
          <w:sz w:val="24"/>
          <w:szCs w:val="24"/>
          <w:lang w:eastAsia="en-US"/>
        </w:rPr>
        <w:t xml:space="preserve"> </w:t>
      </w:r>
      <w:r w:rsidR="000D4B8C" w:rsidRPr="00E910F9">
        <w:rPr>
          <w:rFonts w:ascii="Times New Roman" w:hAnsi="Times New Roman"/>
          <w:sz w:val="24"/>
          <w:szCs w:val="24"/>
        </w:rPr>
        <w:t xml:space="preserve">pieredze kā Eiropas Brīvprātīgā darba projektu mentoram </w:t>
      </w:r>
      <w:r w:rsidR="000D4B8C" w:rsidRPr="00883035">
        <w:rPr>
          <w:rFonts w:ascii="Times New Roman" w:hAnsi="Times New Roman"/>
          <w:sz w:val="24"/>
          <w:szCs w:val="24"/>
        </w:rPr>
        <w:t>vai koordinatoram vai brīvprātīgā darba uzdevumu uzdevējam/pārraudzītājam ne mazāka kā viens gads;</w:t>
      </w:r>
    </w:p>
    <w:p w:rsidR="000D4B8C" w:rsidRPr="00E910F9" w:rsidRDefault="00502878" w:rsidP="00CF5912">
      <w:pPr>
        <w:spacing w:after="0" w:line="240" w:lineRule="auto"/>
        <w:ind w:firstLine="360"/>
        <w:jc w:val="both"/>
        <w:rPr>
          <w:rFonts w:ascii="Times New Roman" w:hAnsi="Times New Roman"/>
          <w:sz w:val="24"/>
          <w:szCs w:val="24"/>
        </w:rPr>
      </w:pPr>
      <w:r w:rsidRPr="00E910F9">
        <w:rPr>
          <w:rFonts w:ascii="Times New Roman" w:hAnsi="Times New Roman"/>
          <w:b/>
          <w:sz w:val="24"/>
          <w:szCs w:val="24"/>
          <w:lang w:eastAsia="en-US"/>
        </w:rPr>
        <w:t>1</w:t>
      </w:r>
      <w:r w:rsidR="0027673B">
        <w:rPr>
          <w:rFonts w:ascii="Times New Roman" w:hAnsi="Times New Roman"/>
          <w:b/>
          <w:sz w:val="24"/>
          <w:szCs w:val="24"/>
          <w:lang w:eastAsia="en-US"/>
        </w:rPr>
        <w:t>1</w:t>
      </w:r>
      <w:r w:rsidRPr="00E910F9">
        <w:rPr>
          <w:rFonts w:ascii="Times New Roman" w:hAnsi="Times New Roman"/>
          <w:b/>
          <w:sz w:val="24"/>
          <w:szCs w:val="24"/>
          <w:lang w:eastAsia="en-US"/>
        </w:rPr>
        <w:t>.1</w:t>
      </w:r>
      <w:r w:rsidR="009158D2" w:rsidRPr="00E910F9">
        <w:rPr>
          <w:rFonts w:ascii="Times New Roman" w:hAnsi="Times New Roman"/>
          <w:b/>
          <w:sz w:val="24"/>
          <w:szCs w:val="24"/>
          <w:lang w:eastAsia="en-US"/>
        </w:rPr>
        <w:t>.3.</w:t>
      </w:r>
      <w:r w:rsidR="00A665B5" w:rsidRPr="00E910F9">
        <w:rPr>
          <w:rFonts w:ascii="Times New Roman" w:hAnsi="Times New Roman"/>
          <w:b/>
          <w:sz w:val="24"/>
          <w:szCs w:val="24"/>
          <w:lang w:eastAsia="en-US"/>
        </w:rPr>
        <w:t xml:space="preserve"> </w:t>
      </w:r>
      <w:r w:rsidR="000D4B8C" w:rsidRPr="00E910F9">
        <w:rPr>
          <w:rFonts w:ascii="Times New Roman" w:hAnsi="Times New Roman"/>
          <w:sz w:val="24"/>
          <w:szCs w:val="24"/>
        </w:rPr>
        <w:t>iepriekšēja dalība Eiropas Brīvprātīgā darba projektā kā brīvprātīgajam;</w:t>
      </w:r>
    </w:p>
    <w:p w:rsidR="000D4B8C" w:rsidRPr="00E910F9" w:rsidRDefault="0027673B" w:rsidP="00CF5912">
      <w:pPr>
        <w:spacing w:after="0" w:line="240" w:lineRule="auto"/>
        <w:ind w:left="360"/>
        <w:jc w:val="both"/>
        <w:rPr>
          <w:rFonts w:ascii="Times New Roman" w:hAnsi="Times New Roman"/>
          <w:sz w:val="24"/>
          <w:szCs w:val="24"/>
        </w:rPr>
      </w:pPr>
      <w:r>
        <w:rPr>
          <w:rFonts w:ascii="Times New Roman" w:hAnsi="Times New Roman"/>
          <w:b/>
          <w:sz w:val="24"/>
          <w:szCs w:val="24"/>
          <w:lang w:eastAsia="en-US"/>
        </w:rPr>
        <w:t>11</w:t>
      </w:r>
      <w:r w:rsidR="00502878" w:rsidRPr="00E910F9">
        <w:rPr>
          <w:rFonts w:ascii="Times New Roman" w:hAnsi="Times New Roman"/>
          <w:b/>
          <w:sz w:val="24"/>
          <w:szCs w:val="24"/>
          <w:lang w:eastAsia="en-US"/>
        </w:rPr>
        <w:t>.1</w:t>
      </w:r>
      <w:r w:rsidR="009158D2" w:rsidRPr="00E910F9">
        <w:rPr>
          <w:rFonts w:ascii="Times New Roman" w:hAnsi="Times New Roman"/>
          <w:b/>
          <w:sz w:val="24"/>
          <w:szCs w:val="24"/>
          <w:lang w:eastAsia="en-US"/>
        </w:rPr>
        <w:t xml:space="preserve">.4. </w:t>
      </w:r>
      <w:r w:rsidR="000D4B8C" w:rsidRPr="00E910F9">
        <w:rPr>
          <w:rFonts w:ascii="Times New Roman" w:hAnsi="Times New Roman"/>
          <w:sz w:val="24"/>
          <w:szCs w:val="24"/>
        </w:rPr>
        <w:t>cita būtiska ar brīvprātīgo darbu saistīta iepriekšējā pieredze (piemēram, dalība citos brīvprātīgā darba projektos, brīvprātīgā darba projektu vērtēšana)</w:t>
      </w:r>
      <w:r w:rsidR="00883035">
        <w:rPr>
          <w:rFonts w:ascii="Times New Roman" w:hAnsi="Times New Roman"/>
          <w:sz w:val="24"/>
          <w:szCs w:val="24"/>
        </w:rPr>
        <w:t>.</w:t>
      </w:r>
    </w:p>
    <w:p w:rsidR="00BF45DA" w:rsidRPr="00E910F9" w:rsidRDefault="00BF45DA" w:rsidP="00CF5912">
      <w:pPr>
        <w:tabs>
          <w:tab w:val="left" w:pos="426"/>
          <w:tab w:val="left" w:pos="851"/>
        </w:tabs>
        <w:spacing w:after="0" w:line="240" w:lineRule="auto"/>
        <w:ind w:left="426" w:hanging="426"/>
        <w:jc w:val="both"/>
        <w:rPr>
          <w:rFonts w:ascii="Times New Roman" w:hAnsi="Times New Roman"/>
          <w:sz w:val="24"/>
          <w:szCs w:val="24"/>
          <w:highlight w:val="yellow"/>
          <w:lang w:eastAsia="en-US"/>
        </w:rPr>
      </w:pPr>
    </w:p>
    <w:p w:rsidR="00BF45DA" w:rsidRPr="00E910F9" w:rsidRDefault="00BF45DA" w:rsidP="00CF5912">
      <w:pPr>
        <w:tabs>
          <w:tab w:val="left" w:pos="426"/>
        </w:tabs>
        <w:suppressAutoHyphens/>
        <w:spacing w:after="0" w:line="240" w:lineRule="auto"/>
        <w:jc w:val="both"/>
        <w:rPr>
          <w:rFonts w:ascii="Times New Roman" w:hAnsi="Times New Roman"/>
          <w:b/>
          <w:sz w:val="24"/>
          <w:szCs w:val="24"/>
          <w:lang w:eastAsia="en-US"/>
        </w:rPr>
      </w:pPr>
      <w:r w:rsidRPr="00E910F9">
        <w:rPr>
          <w:rFonts w:ascii="Times New Roman" w:hAnsi="Times New Roman"/>
          <w:b/>
          <w:sz w:val="24"/>
          <w:szCs w:val="24"/>
          <w:lang w:eastAsia="en-US"/>
        </w:rPr>
        <w:t>1</w:t>
      </w:r>
      <w:r w:rsidR="00224FB6">
        <w:rPr>
          <w:rFonts w:ascii="Times New Roman" w:hAnsi="Times New Roman"/>
          <w:b/>
          <w:sz w:val="24"/>
          <w:szCs w:val="24"/>
          <w:lang w:eastAsia="en-US"/>
        </w:rPr>
        <w:t>2</w:t>
      </w:r>
      <w:r w:rsidRPr="00E910F9">
        <w:rPr>
          <w:rFonts w:ascii="Times New Roman" w:hAnsi="Times New Roman"/>
          <w:b/>
          <w:sz w:val="24"/>
          <w:szCs w:val="24"/>
          <w:lang w:eastAsia="en-US"/>
        </w:rPr>
        <w:t>. Pretendentam savā piedāvājumā ir jāiesniedz šādi dokumenti</w:t>
      </w:r>
    </w:p>
    <w:p w:rsidR="00BF45DA" w:rsidRPr="00E910F9" w:rsidRDefault="00BF45DA" w:rsidP="00CF5912">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224FB6">
        <w:rPr>
          <w:rFonts w:ascii="Times New Roman" w:hAnsi="Times New Roman"/>
          <w:sz w:val="24"/>
          <w:szCs w:val="24"/>
          <w:lang w:eastAsia="en-US"/>
        </w:rPr>
        <w:t>2</w:t>
      </w:r>
      <w:r w:rsidRPr="00E910F9">
        <w:rPr>
          <w:rFonts w:ascii="Times New Roman" w:hAnsi="Times New Roman"/>
          <w:sz w:val="24"/>
          <w:szCs w:val="24"/>
          <w:lang w:eastAsia="en-US"/>
        </w:rPr>
        <w:t xml:space="preserve">.1. </w:t>
      </w:r>
      <w:r w:rsidR="00E24A64" w:rsidRPr="00E910F9">
        <w:rPr>
          <w:rFonts w:ascii="Times New Roman" w:hAnsi="Times New Roman"/>
          <w:sz w:val="24"/>
          <w:szCs w:val="24"/>
          <w:lang w:eastAsia="en-US"/>
        </w:rPr>
        <w:t>Komercreģistra</w:t>
      </w:r>
      <w:r w:rsidRPr="00E910F9">
        <w:rPr>
          <w:rFonts w:ascii="Times New Roman" w:hAnsi="Times New Roman"/>
          <w:sz w:val="24"/>
          <w:szCs w:val="24"/>
          <w:lang w:eastAsia="en-US"/>
        </w:rPr>
        <w:t xml:space="preserve"> vai līdzvērtīgas saimniecisko darbību reģistrējošas iestādes Latvijā vai ārvalstīs izdotas reģistrācijas apliecības kopija. </w:t>
      </w:r>
      <w:r w:rsidR="00DD4B9F">
        <w:rPr>
          <w:rFonts w:ascii="Times New Roman" w:hAnsi="Times New Roman"/>
          <w:sz w:val="24"/>
          <w:szCs w:val="24"/>
          <w:lang w:eastAsia="en-US"/>
        </w:rPr>
        <w:t>Ja pretendents ir fiziska persona un tā</w:t>
      </w:r>
      <w:r w:rsidRPr="00E910F9">
        <w:rPr>
          <w:rFonts w:ascii="Times New Roman" w:hAnsi="Times New Roman"/>
          <w:sz w:val="24"/>
          <w:szCs w:val="24"/>
          <w:lang w:eastAsia="en-US"/>
        </w:rPr>
        <w:t xml:space="preserve"> nav </w:t>
      </w:r>
      <w:r w:rsidRPr="002C73B0">
        <w:rPr>
          <w:rFonts w:ascii="Times New Roman" w:hAnsi="Times New Roman"/>
          <w:sz w:val="24"/>
          <w:szCs w:val="24"/>
          <w:lang w:eastAsia="en-US"/>
        </w:rPr>
        <w:t>pašnodarbinātas personas statusā</w:t>
      </w:r>
      <w:r w:rsidRPr="00E910F9">
        <w:rPr>
          <w:rFonts w:ascii="Times New Roman" w:hAnsi="Times New Roman"/>
          <w:sz w:val="24"/>
          <w:szCs w:val="24"/>
          <w:lang w:eastAsia="en-US"/>
        </w:rPr>
        <w:t>, tad piedāvājumam jāpievieno pretendenta apliecinājums, par to, ka gadījumā, ja pretendents tiks atzīts par uzvarētāju iepirkumā, viņš apņemas 2 nedēļu laikā reģistrēties Valsts ieņēmumu dienestā kā pašnodarbināta persona.</w:t>
      </w:r>
    </w:p>
    <w:p w:rsidR="00BF45DA" w:rsidRPr="00E910F9" w:rsidRDefault="00BF45DA" w:rsidP="00CF5912">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224FB6">
        <w:rPr>
          <w:rFonts w:ascii="Times New Roman" w:hAnsi="Times New Roman"/>
          <w:sz w:val="24"/>
          <w:szCs w:val="24"/>
          <w:lang w:eastAsia="en-US"/>
        </w:rPr>
        <w:t>2</w:t>
      </w:r>
      <w:r w:rsidRPr="00E910F9">
        <w:rPr>
          <w:rFonts w:ascii="Times New Roman" w:hAnsi="Times New Roman"/>
          <w:sz w:val="24"/>
          <w:szCs w:val="24"/>
          <w:lang w:eastAsia="en-US"/>
        </w:rPr>
        <w:t>.2. Pieteikuma vēstule</w:t>
      </w:r>
      <w:r w:rsidR="00CF56BC">
        <w:rPr>
          <w:rFonts w:ascii="Times New Roman" w:hAnsi="Times New Roman"/>
          <w:sz w:val="24"/>
          <w:szCs w:val="24"/>
          <w:lang w:eastAsia="en-US"/>
        </w:rPr>
        <w:t xml:space="preserve"> (nolikuma pielikums Nr.2)</w:t>
      </w:r>
      <w:r w:rsidRPr="00E910F9">
        <w:rPr>
          <w:rFonts w:ascii="Times New Roman" w:hAnsi="Times New Roman"/>
          <w:sz w:val="24"/>
          <w:szCs w:val="24"/>
          <w:lang w:eastAsia="en-US"/>
        </w:rPr>
        <w:t>. Pieteikumu paraksta Pretendents vai tā pilnvarota persona.</w:t>
      </w:r>
    </w:p>
    <w:p w:rsidR="00BF45DA" w:rsidRPr="00E910F9" w:rsidRDefault="005E53BB" w:rsidP="00CF5912">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224FB6">
        <w:rPr>
          <w:rFonts w:ascii="Times New Roman" w:hAnsi="Times New Roman"/>
          <w:sz w:val="24"/>
          <w:szCs w:val="24"/>
          <w:lang w:eastAsia="en-US"/>
        </w:rPr>
        <w:t>2</w:t>
      </w:r>
      <w:r w:rsidRPr="00E910F9">
        <w:rPr>
          <w:rFonts w:ascii="Times New Roman" w:hAnsi="Times New Roman"/>
          <w:sz w:val="24"/>
          <w:szCs w:val="24"/>
          <w:lang w:eastAsia="en-US"/>
        </w:rPr>
        <w:t>.</w:t>
      </w:r>
      <w:r w:rsidR="00224FB6">
        <w:rPr>
          <w:rFonts w:ascii="Times New Roman" w:hAnsi="Times New Roman"/>
          <w:sz w:val="24"/>
          <w:szCs w:val="24"/>
          <w:lang w:eastAsia="en-US"/>
        </w:rPr>
        <w:t>3</w:t>
      </w:r>
      <w:r w:rsidR="00BF45DA" w:rsidRPr="00E910F9">
        <w:rPr>
          <w:rFonts w:ascii="Times New Roman" w:hAnsi="Times New Roman"/>
          <w:sz w:val="24"/>
          <w:szCs w:val="24"/>
          <w:lang w:eastAsia="en-US"/>
        </w:rPr>
        <w:t>.</w:t>
      </w:r>
      <w:r w:rsidR="00BF45DA" w:rsidRPr="00E910F9">
        <w:rPr>
          <w:rFonts w:ascii="Times New Roman" w:hAnsi="Times New Roman"/>
          <w:sz w:val="24"/>
          <w:szCs w:val="24"/>
          <w:lang w:eastAsia="en-US"/>
        </w:rPr>
        <w:tab/>
        <w:t>Pilnvara (vai cits dokuments), kas apliecina piedāvājumu parakstījušās personas tiesības uzņemties saistības pretendenta vārdā (attiecināms tikai uz juridiskām personām).</w:t>
      </w:r>
    </w:p>
    <w:p w:rsidR="00BF45DA" w:rsidRPr="000C6147" w:rsidRDefault="00BF45DA" w:rsidP="000C6147">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0C6147">
        <w:rPr>
          <w:rFonts w:ascii="Times New Roman" w:hAnsi="Times New Roman"/>
          <w:sz w:val="24"/>
          <w:szCs w:val="24"/>
          <w:lang w:eastAsia="en-US"/>
        </w:rPr>
        <w:lastRenderedPageBreak/>
        <w:t>1</w:t>
      </w:r>
      <w:r w:rsidR="00224FB6" w:rsidRPr="000C6147">
        <w:rPr>
          <w:rFonts w:ascii="Times New Roman" w:hAnsi="Times New Roman"/>
          <w:sz w:val="24"/>
          <w:szCs w:val="24"/>
          <w:lang w:eastAsia="en-US"/>
        </w:rPr>
        <w:t>2</w:t>
      </w:r>
      <w:r w:rsidRPr="000C6147">
        <w:rPr>
          <w:rFonts w:ascii="Times New Roman" w:hAnsi="Times New Roman"/>
          <w:sz w:val="24"/>
          <w:szCs w:val="24"/>
          <w:lang w:eastAsia="en-US"/>
        </w:rPr>
        <w:t>.</w:t>
      </w:r>
      <w:r w:rsidR="00224FB6" w:rsidRPr="000C6147">
        <w:rPr>
          <w:rFonts w:ascii="Times New Roman" w:hAnsi="Times New Roman"/>
          <w:sz w:val="24"/>
          <w:szCs w:val="24"/>
          <w:lang w:eastAsia="en-US"/>
        </w:rPr>
        <w:t>4</w:t>
      </w:r>
      <w:r w:rsidRPr="000C6147">
        <w:rPr>
          <w:rFonts w:ascii="Times New Roman" w:hAnsi="Times New Roman"/>
          <w:sz w:val="24"/>
          <w:szCs w:val="24"/>
          <w:lang w:eastAsia="en-US"/>
        </w:rPr>
        <w:t xml:space="preserve">. </w:t>
      </w:r>
      <w:r w:rsidRPr="000C6147">
        <w:rPr>
          <w:rFonts w:ascii="Times New Roman" w:hAnsi="Times New Roman"/>
          <w:sz w:val="24"/>
          <w:szCs w:val="24"/>
          <w:lang w:eastAsia="en-US"/>
        </w:rPr>
        <w:tab/>
        <w:t xml:space="preserve">Iepirkuma piedāvājums, kuram pilnībā jāatbilst Nolikuma B sadaļai „Tehniskā specifikācija” un C sadaļai „Pieteikuma veidlapa”. </w:t>
      </w:r>
    </w:p>
    <w:p w:rsidR="000C6147" w:rsidRPr="000C6147" w:rsidRDefault="000C6147" w:rsidP="000C6147">
      <w:pPr>
        <w:tabs>
          <w:tab w:val="left" w:pos="284"/>
          <w:tab w:val="left" w:pos="426"/>
          <w:tab w:val="left" w:pos="1134"/>
        </w:tabs>
        <w:suppressAutoHyphens/>
        <w:spacing w:after="0" w:line="240" w:lineRule="auto"/>
        <w:jc w:val="both"/>
        <w:rPr>
          <w:rFonts w:ascii="Times New Roman" w:hAnsi="Times New Roman"/>
          <w:i/>
          <w:color w:val="000000"/>
          <w:sz w:val="24"/>
          <w:szCs w:val="24"/>
        </w:rPr>
      </w:pPr>
      <w:r>
        <w:rPr>
          <w:rFonts w:ascii="Times New Roman" w:hAnsi="Times New Roman"/>
          <w:sz w:val="24"/>
          <w:szCs w:val="24"/>
        </w:rPr>
        <w:t>12.5</w:t>
      </w:r>
      <w:r w:rsidRPr="000C6147">
        <w:rPr>
          <w:rFonts w:ascii="Times New Roman" w:hAnsi="Times New Roman"/>
          <w:color w:val="000000"/>
          <w:sz w:val="24"/>
          <w:szCs w:val="24"/>
        </w:rPr>
        <w:t>. Personu apvienības gadījumā papildus jāiesniedz:</w:t>
      </w:r>
    </w:p>
    <w:p w:rsidR="000C6147" w:rsidRPr="000C6147" w:rsidRDefault="000C6147" w:rsidP="000C6147">
      <w:pPr>
        <w:tabs>
          <w:tab w:val="left" w:pos="284"/>
          <w:tab w:val="left" w:pos="426"/>
        </w:tabs>
        <w:suppressAutoHyphens/>
        <w:spacing w:after="0" w:line="240" w:lineRule="auto"/>
        <w:jc w:val="both"/>
        <w:rPr>
          <w:rFonts w:ascii="Times New Roman" w:hAnsi="Times New Roman"/>
          <w:i/>
          <w:color w:val="000000"/>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12.5</w:t>
      </w:r>
      <w:r w:rsidRPr="000C6147">
        <w:rPr>
          <w:rFonts w:ascii="Times New Roman" w:hAnsi="Times New Roman"/>
          <w:color w:val="000000"/>
          <w:sz w:val="24"/>
          <w:szCs w:val="24"/>
        </w:rPr>
        <w:t>.1. pilnvara par personu apvienības izvirzīto pārstāvi, kas pārstāv personu apvienību iepirkumā un personu apvienības vārdā ir pilnvarota parakstīt visu iepirkuma dokumentāciju;</w:t>
      </w:r>
    </w:p>
    <w:p w:rsidR="000C6147" w:rsidRPr="000C6147" w:rsidRDefault="000C6147" w:rsidP="000C6147">
      <w:pPr>
        <w:tabs>
          <w:tab w:val="left" w:pos="284"/>
          <w:tab w:val="left" w:pos="426"/>
        </w:tabs>
        <w:suppressAutoHyphens/>
        <w:spacing w:after="0" w:line="240" w:lineRule="auto"/>
        <w:jc w:val="both"/>
        <w:rPr>
          <w:rFonts w:ascii="Times New Roman" w:hAnsi="Times New Roman"/>
          <w:i/>
          <w:color w:val="000000"/>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12.5</w:t>
      </w:r>
      <w:r w:rsidRPr="000C6147">
        <w:rPr>
          <w:rFonts w:ascii="Times New Roman" w:hAnsi="Times New Roman"/>
          <w:color w:val="000000"/>
          <w:sz w:val="24"/>
          <w:szCs w:val="24"/>
        </w:rPr>
        <w:t xml:space="preserve">.2. informācija par personu apvienībā ietilpstošajiem dalībniekiem: dalībnieka nosaukums, reģistrācijas numurs, adrese, kontaktpersona un tās tālruņa numurs; </w:t>
      </w:r>
    </w:p>
    <w:p w:rsidR="000C6147" w:rsidRPr="000C6147" w:rsidRDefault="000C6147" w:rsidP="000C6147">
      <w:pPr>
        <w:tabs>
          <w:tab w:val="left" w:pos="284"/>
          <w:tab w:val="left" w:pos="426"/>
        </w:tabs>
        <w:suppressAutoHyphens/>
        <w:spacing w:after="0" w:line="240" w:lineRule="auto"/>
        <w:jc w:val="both"/>
        <w:rPr>
          <w:rFonts w:ascii="Times New Roman" w:hAnsi="Times New Roman"/>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12.5</w:t>
      </w:r>
      <w:r w:rsidRPr="000C6147">
        <w:rPr>
          <w:rFonts w:ascii="Times New Roman" w:hAnsi="Times New Roman"/>
          <w:color w:val="000000"/>
          <w:sz w:val="24"/>
          <w:szCs w:val="24"/>
        </w:rPr>
        <w:t xml:space="preserve">.3.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iepirkuma uzvaras gadījumā; </w:t>
      </w:r>
    </w:p>
    <w:p w:rsidR="000C6147" w:rsidRPr="000C6147" w:rsidRDefault="000C6147" w:rsidP="000C6147">
      <w:pPr>
        <w:tabs>
          <w:tab w:val="left" w:pos="284"/>
          <w:tab w:val="left" w:pos="426"/>
        </w:tabs>
        <w:suppressAutoHyphens/>
        <w:spacing w:after="0" w:line="240" w:lineRule="auto"/>
        <w:jc w:val="both"/>
        <w:rPr>
          <w:rFonts w:ascii="Times New Roman" w:hAnsi="Times New Roman"/>
          <w:sz w:val="24"/>
          <w:szCs w:val="24"/>
        </w:rPr>
      </w:pPr>
      <w:r w:rsidRPr="000C6147">
        <w:rPr>
          <w:rFonts w:ascii="Times New Roman" w:hAnsi="Times New Roman"/>
          <w:sz w:val="24"/>
          <w:szCs w:val="24"/>
        </w:rPr>
        <w:tab/>
      </w:r>
      <w:r w:rsidRPr="000C6147">
        <w:rPr>
          <w:rFonts w:ascii="Times New Roman" w:hAnsi="Times New Roman"/>
          <w:sz w:val="24"/>
          <w:szCs w:val="24"/>
        </w:rPr>
        <w:tab/>
      </w:r>
      <w:r>
        <w:rPr>
          <w:rFonts w:ascii="Times New Roman" w:hAnsi="Times New Roman"/>
          <w:sz w:val="24"/>
          <w:szCs w:val="24"/>
        </w:rPr>
        <w:t>12.5</w:t>
      </w:r>
      <w:r w:rsidRPr="000C6147">
        <w:rPr>
          <w:rFonts w:ascii="Times New Roman" w:hAnsi="Times New Roman"/>
          <w:sz w:val="24"/>
          <w:szCs w:val="24"/>
        </w:rPr>
        <w:t>.4. reģistrācijas apliecības kopiju par katru piesaistīto ārvalstīs reģistrēto personu apvienības dalībnieku.</w:t>
      </w:r>
    </w:p>
    <w:p w:rsidR="000C6147" w:rsidRPr="000C6147" w:rsidRDefault="000C6147" w:rsidP="000C6147">
      <w:pPr>
        <w:tabs>
          <w:tab w:val="left" w:pos="284"/>
          <w:tab w:val="left" w:pos="426"/>
        </w:tabs>
        <w:suppressAutoHyphens/>
        <w:spacing w:after="0" w:line="240" w:lineRule="auto"/>
        <w:jc w:val="both"/>
        <w:rPr>
          <w:rFonts w:ascii="Times New Roman" w:hAnsi="Times New Roman"/>
          <w:sz w:val="24"/>
          <w:szCs w:val="24"/>
        </w:rPr>
      </w:pPr>
      <w:r w:rsidRPr="000C6147">
        <w:rPr>
          <w:rFonts w:ascii="Times New Roman" w:hAnsi="Times New Roman"/>
          <w:sz w:val="24"/>
          <w:szCs w:val="24"/>
        </w:rPr>
        <w:tab/>
      </w:r>
      <w:r>
        <w:rPr>
          <w:rFonts w:ascii="Times New Roman" w:hAnsi="Times New Roman"/>
          <w:sz w:val="24"/>
          <w:szCs w:val="24"/>
        </w:rPr>
        <w:t>12.5</w:t>
      </w:r>
      <w:r w:rsidR="00EE7F17">
        <w:rPr>
          <w:rFonts w:ascii="Times New Roman" w:hAnsi="Times New Roman"/>
          <w:sz w:val="24"/>
          <w:szCs w:val="24"/>
        </w:rPr>
        <w:t>.</w:t>
      </w:r>
      <w:r w:rsidRPr="000C6147">
        <w:rPr>
          <w:rFonts w:ascii="Times New Roman" w:hAnsi="Times New Roman"/>
          <w:sz w:val="24"/>
          <w:szCs w:val="24"/>
        </w:rPr>
        <w:t>5.</w:t>
      </w:r>
      <w:r w:rsidRPr="000C6147">
        <w:rPr>
          <w:rFonts w:ascii="Times New Roman" w:hAnsi="Times New Roman"/>
          <w:color w:val="000000"/>
        </w:rPr>
        <w:t xml:space="preserve"> </w:t>
      </w:r>
      <w:r w:rsidRPr="000C6147">
        <w:rPr>
          <w:rFonts w:ascii="Times New Roman" w:hAnsi="Times New Roman"/>
          <w:color w:val="000000"/>
          <w:sz w:val="24"/>
          <w:szCs w:val="24"/>
        </w:rPr>
        <w:t>apliecinājums par apņemšanos uz līguma noslēgšanas brīdi izveidot personu apvienību, kas būs solidāri atbildīga par līguma izpildi, ja uz piedāvājuma iesniegšanas brīdi personu apvienību nav reģistrēta.</w:t>
      </w:r>
    </w:p>
    <w:p w:rsidR="003F003B" w:rsidRPr="003F003B" w:rsidRDefault="00EB6883" w:rsidP="003F003B">
      <w:pPr>
        <w:tabs>
          <w:tab w:val="left" w:pos="900"/>
        </w:tabs>
        <w:spacing w:after="0" w:line="240" w:lineRule="auto"/>
        <w:jc w:val="both"/>
        <w:rPr>
          <w:rFonts w:ascii="Times New Roman" w:hAnsi="Times New Roman"/>
          <w:sz w:val="24"/>
          <w:szCs w:val="24"/>
        </w:rPr>
      </w:pPr>
      <w:r>
        <w:rPr>
          <w:rFonts w:ascii="Times New Roman" w:hAnsi="Times New Roman"/>
          <w:sz w:val="24"/>
          <w:szCs w:val="24"/>
        </w:rPr>
        <w:t>1</w:t>
      </w:r>
      <w:r w:rsidR="003F003B" w:rsidRPr="003F003B">
        <w:rPr>
          <w:rFonts w:ascii="Times New Roman" w:hAnsi="Times New Roman"/>
          <w:sz w:val="24"/>
          <w:szCs w:val="24"/>
        </w:rPr>
        <w:t>2.</w:t>
      </w:r>
      <w:r>
        <w:rPr>
          <w:rFonts w:ascii="Times New Roman" w:hAnsi="Times New Roman"/>
          <w:sz w:val="24"/>
          <w:szCs w:val="24"/>
        </w:rPr>
        <w:t>6</w:t>
      </w:r>
      <w:r w:rsidR="003F003B" w:rsidRPr="003F003B">
        <w:rPr>
          <w:rFonts w:ascii="Times New Roman" w:hAnsi="Times New Roman"/>
          <w:sz w:val="24"/>
          <w:szCs w:val="24"/>
        </w:rPr>
        <w:t>. Atbilstoši Publisko iepirkumu likuma 8.</w:t>
      </w:r>
      <w:r w:rsidR="003F003B" w:rsidRPr="003F003B">
        <w:rPr>
          <w:rFonts w:ascii="Times New Roman" w:hAnsi="Times New Roman"/>
          <w:sz w:val="24"/>
          <w:szCs w:val="24"/>
          <w:vertAlign w:val="superscript"/>
        </w:rPr>
        <w:t xml:space="preserve">2 </w:t>
      </w:r>
      <w:r w:rsidR="003F003B" w:rsidRPr="003F003B">
        <w:rPr>
          <w:rFonts w:ascii="Times New Roman" w:hAnsi="Times New Roman"/>
          <w:sz w:val="24"/>
          <w:szCs w:val="24"/>
        </w:rPr>
        <w:t>pantā noteiktajam, par Pretendentu, kuram būtu piešķiramas līguma slēgšanas tiesības, Pasūtītājs, izmantojot Ministru kabineta noteikto informācijas sistēmu, Ministru kabineta noteiktajā kārtībā iegūst Publisko iepirkumu likuma 8.</w:t>
      </w:r>
      <w:r w:rsidR="003F003B" w:rsidRPr="003F003B">
        <w:rPr>
          <w:rFonts w:ascii="Times New Roman" w:hAnsi="Times New Roman"/>
          <w:sz w:val="24"/>
          <w:szCs w:val="24"/>
          <w:vertAlign w:val="superscript"/>
        </w:rPr>
        <w:t xml:space="preserve">2 </w:t>
      </w:r>
      <w:r w:rsidR="003F003B" w:rsidRPr="003F003B">
        <w:rPr>
          <w:rFonts w:ascii="Times New Roman" w:hAnsi="Times New Roman"/>
          <w:sz w:val="24"/>
          <w:szCs w:val="24"/>
        </w:rPr>
        <w:t>pantā noteikto informāciju no šā panta septītajā daļā norādītajām iestādēm. Ja pretendents ir ārvalstī reģistrēts vai ārvalstī pastāvīgi dzīvojošs, Pasūtītājs pieprasa, lai tas iesniedz attiecīgās ārvalsts kompetentās institūcijas izziņu, kas apliecina, ka uz to neattiecas šā panta piektajā daļā noteiktie gadījumi.</w:t>
      </w:r>
    </w:p>
    <w:p w:rsidR="003F003B" w:rsidRPr="003F003B" w:rsidRDefault="003F003B" w:rsidP="00CF5912">
      <w:pPr>
        <w:tabs>
          <w:tab w:val="left" w:pos="0"/>
          <w:tab w:val="left" w:pos="567"/>
          <w:tab w:val="left" w:pos="851"/>
        </w:tabs>
        <w:suppressAutoHyphens/>
        <w:spacing w:after="0" w:line="240" w:lineRule="auto"/>
        <w:jc w:val="both"/>
        <w:rPr>
          <w:rFonts w:ascii="Times New Roman" w:hAnsi="Times New Roman"/>
          <w:sz w:val="24"/>
          <w:szCs w:val="24"/>
          <w:lang w:eastAsia="en-US"/>
        </w:rPr>
      </w:pPr>
    </w:p>
    <w:p w:rsidR="00BF45DA" w:rsidRPr="00E910F9" w:rsidRDefault="00BF45DA" w:rsidP="00CF5912">
      <w:pPr>
        <w:spacing w:after="0" w:line="240" w:lineRule="auto"/>
        <w:ind w:right="-524"/>
        <w:jc w:val="both"/>
        <w:rPr>
          <w:rFonts w:ascii="Times New Roman" w:hAnsi="Times New Roman"/>
          <w:b/>
          <w:sz w:val="24"/>
          <w:szCs w:val="24"/>
          <w:lang w:eastAsia="en-US"/>
        </w:rPr>
      </w:pPr>
      <w:r w:rsidRPr="00E910F9">
        <w:rPr>
          <w:rFonts w:ascii="Times New Roman" w:hAnsi="Times New Roman"/>
          <w:b/>
          <w:iCs/>
          <w:sz w:val="24"/>
          <w:szCs w:val="24"/>
        </w:rPr>
        <w:t>1</w:t>
      </w:r>
      <w:r w:rsidR="00AB15B1">
        <w:rPr>
          <w:rFonts w:ascii="Times New Roman" w:hAnsi="Times New Roman"/>
          <w:b/>
          <w:iCs/>
          <w:sz w:val="24"/>
          <w:szCs w:val="24"/>
        </w:rPr>
        <w:t>3</w:t>
      </w:r>
      <w:r w:rsidRPr="00E910F9">
        <w:rPr>
          <w:rFonts w:ascii="Times New Roman" w:hAnsi="Times New Roman"/>
          <w:b/>
          <w:iCs/>
          <w:sz w:val="24"/>
          <w:szCs w:val="24"/>
        </w:rPr>
        <w:t xml:space="preserve">. </w:t>
      </w:r>
      <w:bookmarkStart w:id="7" w:name="_Toc72657384"/>
      <w:bookmarkStart w:id="8" w:name="_Toc72657569"/>
      <w:bookmarkStart w:id="9" w:name="_Toc72662221"/>
      <w:r w:rsidRPr="00E910F9">
        <w:rPr>
          <w:rFonts w:ascii="Times New Roman" w:hAnsi="Times New Roman"/>
          <w:b/>
          <w:iCs/>
          <w:sz w:val="24"/>
          <w:szCs w:val="24"/>
        </w:rPr>
        <w:t>P</w:t>
      </w:r>
      <w:r w:rsidRPr="00E910F9">
        <w:rPr>
          <w:rFonts w:ascii="Times New Roman" w:hAnsi="Times New Roman"/>
          <w:b/>
          <w:sz w:val="24"/>
          <w:szCs w:val="24"/>
          <w:lang w:eastAsia="en-US"/>
        </w:rPr>
        <w:t>iedāvājuma vērtēšana un lēmuma pieņemšana</w:t>
      </w:r>
    </w:p>
    <w:p w:rsidR="00BF45DA" w:rsidRPr="00E910F9" w:rsidRDefault="00BF45DA" w:rsidP="00CF591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AB15B1">
        <w:rPr>
          <w:rFonts w:ascii="Times New Roman" w:hAnsi="Times New Roman"/>
          <w:sz w:val="24"/>
          <w:szCs w:val="24"/>
          <w:lang w:eastAsia="en-US"/>
        </w:rPr>
        <w:t>3</w:t>
      </w:r>
      <w:r w:rsidRPr="00E910F9">
        <w:rPr>
          <w:rFonts w:ascii="Times New Roman" w:hAnsi="Times New Roman"/>
          <w:sz w:val="24"/>
          <w:szCs w:val="24"/>
          <w:lang w:eastAsia="en-US"/>
        </w:rPr>
        <w:t xml:space="preserve">.1. Iepirkumu komisija izvērtē piedāvājumu atbilstību noformējuma prasībām (nolikuma 9.punkts). Neatbilstoši piedāvājumi no tālākas vērtēšanas </w:t>
      </w:r>
      <w:r w:rsidR="00F4346C">
        <w:rPr>
          <w:rFonts w:ascii="Times New Roman" w:hAnsi="Times New Roman"/>
          <w:sz w:val="24"/>
          <w:szCs w:val="24"/>
          <w:lang w:eastAsia="en-US"/>
        </w:rPr>
        <w:t xml:space="preserve">var </w:t>
      </w:r>
      <w:r w:rsidRPr="00E910F9">
        <w:rPr>
          <w:rFonts w:ascii="Times New Roman" w:hAnsi="Times New Roman"/>
          <w:sz w:val="24"/>
          <w:szCs w:val="24"/>
          <w:lang w:eastAsia="en-US"/>
        </w:rPr>
        <w:t>tik</w:t>
      </w:r>
      <w:r w:rsidR="00F4346C">
        <w:rPr>
          <w:rFonts w:ascii="Times New Roman" w:hAnsi="Times New Roman"/>
          <w:sz w:val="24"/>
          <w:szCs w:val="24"/>
          <w:lang w:eastAsia="en-US"/>
        </w:rPr>
        <w:t>t</w:t>
      </w:r>
      <w:r w:rsidRPr="00E910F9">
        <w:rPr>
          <w:rFonts w:ascii="Times New Roman" w:hAnsi="Times New Roman"/>
          <w:sz w:val="24"/>
          <w:szCs w:val="24"/>
          <w:lang w:eastAsia="en-US"/>
        </w:rPr>
        <w:t xml:space="preserve"> izslēgti. </w:t>
      </w:r>
    </w:p>
    <w:p w:rsidR="00BF45DA" w:rsidRPr="00E910F9" w:rsidRDefault="00BF45DA" w:rsidP="00CF591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AB15B1">
        <w:rPr>
          <w:rFonts w:ascii="Times New Roman" w:hAnsi="Times New Roman"/>
          <w:sz w:val="24"/>
          <w:szCs w:val="24"/>
          <w:lang w:eastAsia="en-US"/>
        </w:rPr>
        <w:t>3</w:t>
      </w:r>
      <w:r w:rsidR="005A500F">
        <w:rPr>
          <w:rFonts w:ascii="Times New Roman" w:hAnsi="Times New Roman"/>
          <w:sz w:val="24"/>
          <w:szCs w:val="24"/>
          <w:lang w:eastAsia="en-US"/>
        </w:rPr>
        <w:t>.2. Iepirkumu komisija iz</w:t>
      </w:r>
      <w:r w:rsidRPr="00E910F9">
        <w:rPr>
          <w:rFonts w:ascii="Times New Roman" w:hAnsi="Times New Roman"/>
          <w:sz w:val="24"/>
          <w:szCs w:val="24"/>
          <w:lang w:eastAsia="en-US"/>
        </w:rPr>
        <w:t xml:space="preserve">vērtē pretendenta piedāvājuma atbilstību prasībām (nolikuma </w:t>
      </w:r>
      <w:r w:rsidR="005A500F">
        <w:rPr>
          <w:rFonts w:ascii="Times New Roman" w:hAnsi="Times New Roman"/>
          <w:sz w:val="24"/>
          <w:szCs w:val="24"/>
          <w:lang w:eastAsia="en-US"/>
        </w:rPr>
        <w:t>10.,</w:t>
      </w:r>
      <w:r w:rsidRPr="00E910F9">
        <w:rPr>
          <w:rFonts w:ascii="Times New Roman" w:hAnsi="Times New Roman"/>
          <w:sz w:val="24"/>
          <w:szCs w:val="24"/>
          <w:lang w:eastAsia="en-US"/>
        </w:rPr>
        <w:t>1</w:t>
      </w:r>
      <w:r w:rsidR="00AB15B1">
        <w:rPr>
          <w:rFonts w:ascii="Times New Roman" w:hAnsi="Times New Roman"/>
          <w:sz w:val="24"/>
          <w:szCs w:val="24"/>
          <w:lang w:eastAsia="en-US"/>
        </w:rPr>
        <w:t>1</w:t>
      </w:r>
      <w:r w:rsidRPr="00E910F9">
        <w:rPr>
          <w:rFonts w:ascii="Times New Roman" w:hAnsi="Times New Roman"/>
          <w:sz w:val="24"/>
          <w:szCs w:val="24"/>
          <w:lang w:eastAsia="en-US"/>
        </w:rPr>
        <w:t xml:space="preserve">.punkts). Neatbilstoši piedāvājumi no tālākas vērtēšanas tiks izslēgti. </w:t>
      </w:r>
    </w:p>
    <w:p w:rsidR="00BF45DA" w:rsidRPr="00E910F9" w:rsidRDefault="00BF45DA" w:rsidP="00CF591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AB15B1">
        <w:rPr>
          <w:rFonts w:ascii="Times New Roman" w:hAnsi="Times New Roman"/>
          <w:sz w:val="24"/>
          <w:szCs w:val="24"/>
          <w:lang w:eastAsia="en-US"/>
        </w:rPr>
        <w:t>3</w:t>
      </w:r>
      <w:r w:rsidRPr="00E910F9">
        <w:rPr>
          <w:rFonts w:ascii="Times New Roman" w:hAnsi="Times New Roman"/>
          <w:sz w:val="24"/>
          <w:szCs w:val="24"/>
          <w:lang w:eastAsia="en-US"/>
        </w:rPr>
        <w:t>.4. No prasībām atbilstošajiem piedāvājumiem izvēlēsies p</w:t>
      </w:r>
      <w:r w:rsidRPr="00E910F9">
        <w:rPr>
          <w:rFonts w:ascii="Times New Roman" w:hAnsi="Times New Roman"/>
          <w:bCs/>
          <w:sz w:val="24"/>
          <w:szCs w:val="24"/>
          <w:lang w:eastAsia="en-US"/>
        </w:rPr>
        <w:t>retendentus, kuru pieredze atbilst atlases prasībām un Pasūtītāja vajadzībām</w:t>
      </w:r>
      <w:r w:rsidRPr="00E910F9">
        <w:rPr>
          <w:rFonts w:ascii="Times New Roman" w:hAnsi="Times New Roman"/>
          <w:sz w:val="24"/>
          <w:szCs w:val="24"/>
          <w:lang w:eastAsia="en-US"/>
        </w:rPr>
        <w:t xml:space="preserve"> saskaņā ar Tehnisko specifikāciju. </w:t>
      </w:r>
    </w:p>
    <w:p w:rsidR="00BF45DA" w:rsidRPr="00E910F9" w:rsidRDefault="00BF45DA" w:rsidP="00CF5912">
      <w:pPr>
        <w:tabs>
          <w:tab w:val="left" w:pos="900"/>
        </w:tabs>
        <w:spacing w:after="0" w:line="240" w:lineRule="auto"/>
        <w:jc w:val="both"/>
        <w:rPr>
          <w:rFonts w:ascii="Times New Roman" w:hAnsi="Times New Roman"/>
          <w:b/>
          <w:sz w:val="24"/>
          <w:szCs w:val="24"/>
        </w:rPr>
      </w:pPr>
      <w:r w:rsidRPr="00E910F9">
        <w:rPr>
          <w:rFonts w:ascii="Times New Roman" w:hAnsi="Times New Roman"/>
          <w:sz w:val="24"/>
          <w:szCs w:val="24"/>
        </w:rPr>
        <w:t>1</w:t>
      </w:r>
      <w:r w:rsidR="00AB15B1">
        <w:rPr>
          <w:rFonts w:ascii="Times New Roman" w:hAnsi="Times New Roman"/>
          <w:sz w:val="24"/>
          <w:szCs w:val="24"/>
        </w:rPr>
        <w:t>3</w:t>
      </w:r>
      <w:r w:rsidRPr="00E910F9">
        <w:rPr>
          <w:rFonts w:ascii="Times New Roman" w:hAnsi="Times New Roman"/>
          <w:sz w:val="24"/>
          <w:szCs w:val="24"/>
        </w:rPr>
        <w:t>.5. Piedāvājumu vērtēšanas un izvēles kritērijs ir nolikuma prasībām atbilstošs piedāvājums.</w:t>
      </w:r>
    </w:p>
    <w:p w:rsidR="00BF45DA" w:rsidRPr="00E910F9" w:rsidRDefault="00BF45DA" w:rsidP="00CF591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AB15B1">
        <w:rPr>
          <w:rFonts w:ascii="Times New Roman" w:hAnsi="Times New Roman"/>
          <w:sz w:val="24"/>
          <w:szCs w:val="24"/>
          <w:lang w:eastAsia="en-US"/>
        </w:rPr>
        <w:t>3</w:t>
      </w:r>
      <w:r w:rsidRPr="00E910F9">
        <w:rPr>
          <w:rFonts w:ascii="Times New Roman" w:hAnsi="Times New Roman"/>
          <w:sz w:val="24"/>
          <w:szCs w:val="24"/>
          <w:lang w:eastAsia="en-US"/>
        </w:rPr>
        <w:t>.6. Par komisijas pieņemto lēmumu visi pretendenti tiks informēti 3 (trīs) darba dienu laikā pēc lēmuma pieņemšanas.</w:t>
      </w:r>
    </w:p>
    <w:p w:rsidR="00BF45DA" w:rsidRPr="00E910F9" w:rsidRDefault="00BF45DA" w:rsidP="00CF5912">
      <w:pPr>
        <w:tabs>
          <w:tab w:val="left" w:pos="900"/>
        </w:tabs>
        <w:spacing w:after="0" w:line="240" w:lineRule="auto"/>
        <w:jc w:val="both"/>
        <w:rPr>
          <w:rFonts w:ascii="Times New Roman" w:hAnsi="Times New Roman"/>
          <w:b/>
          <w:bCs/>
          <w:sz w:val="24"/>
          <w:szCs w:val="24"/>
        </w:rPr>
      </w:pPr>
    </w:p>
    <w:p w:rsidR="00A95F7C" w:rsidRDefault="00A95F7C" w:rsidP="00B6286B">
      <w:pPr>
        <w:tabs>
          <w:tab w:val="left" w:pos="900"/>
        </w:tabs>
        <w:spacing w:after="0" w:line="240" w:lineRule="auto"/>
        <w:jc w:val="both"/>
        <w:rPr>
          <w:rFonts w:ascii="Times New Roman" w:hAnsi="Times New Roman"/>
          <w:sz w:val="24"/>
          <w:szCs w:val="24"/>
        </w:rPr>
      </w:pPr>
    </w:p>
    <w:p w:rsidR="00A95F7C" w:rsidRPr="00E910F9" w:rsidRDefault="00A95F7C"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p w:rsidR="00BF45DA" w:rsidRDefault="00BF45DA"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C64F11" w:rsidRDefault="00C64F11" w:rsidP="00CF5912">
      <w:pPr>
        <w:spacing w:after="0" w:line="240" w:lineRule="auto"/>
        <w:jc w:val="both"/>
        <w:rPr>
          <w:rFonts w:ascii="Times New Roman" w:hAnsi="Times New Roman"/>
          <w:sz w:val="24"/>
          <w:szCs w:val="24"/>
        </w:rPr>
      </w:pPr>
    </w:p>
    <w:p w:rsidR="00BF45DA" w:rsidRPr="00E910F9" w:rsidRDefault="00BF45DA" w:rsidP="00CF5912">
      <w:pPr>
        <w:spacing w:after="0" w:line="240" w:lineRule="auto"/>
        <w:jc w:val="both"/>
        <w:rPr>
          <w:rFonts w:ascii="Times New Roman" w:hAnsi="Times New Roman"/>
          <w:sz w:val="24"/>
          <w:szCs w:val="24"/>
        </w:rPr>
      </w:pPr>
    </w:p>
    <w:bookmarkEnd w:id="0"/>
    <w:bookmarkEnd w:id="7"/>
    <w:bookmarkEnd w:id="8"/>
    <w:bookmarkEnd w:id="9"/>
    <w:p w:rsidR="00BF45DA" w:rsidRPr="00053CF0" w:rsidRDefault="00BF45DA" w:rsidP="00CF5912">
      <w:pPr>
        <w:spacing w:after="0" w:line="240" w:lineRule="auto"/>
        <w:ind w:firstLine="709"/>
        <w:jc w:val="right"/>
        <w:rPr>
          <w:rFonts w:ascii="Times New Roman" w:eastAsia="Calibri" w:hAnsi="Times New Roman"/>
          <w:bCs/>
          <w:sz w:val="24"/>
          <w:szCs w:val="24"/>
          <w:lang w:eastAsia="en-US"/>
        </w:rPr>
      </w:pPr>
      <w:r w:rsidRPr="00053CF0">
        <w:rPr>
          <w:rFonts w:ascii="Times New Roman" w:eastAsia="Calibri" w:hAnsi="Times New Roman"/>
          <w:bCs/>
          <w:sz w:val="24"/>
          <w:szCs w:val="24"/>
          <w:lang w:eastAsia="en-US"/>
        </w:rPr>
        <w:t>1. pielikums</w:t>
      </w:r>
    </w:p>
    <w:p w:rsidR="00476AA8" w:rsidRDefault="00A765D2"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A765D2">
        <w:rPr>
          <w:rFonts w:ascii="Times New Roman" w:hAnsi="Times New Roman"/>
          <w:bCs/>
          <w:sz w:val="20"/>
          <w:szCs w:val="20"/>
        </w:rPr>
        <w:t>Iepirkuma „</w:t>
      </w:r>
      <w:r w:rsidR="00476AA8" w:rsidRPr="00476AA8">
        <w:rPr>
          <w:rFonts w:ascii="Times New Roman" w:hAnsi="Times New Roman"/>
          <w:sz w:val="20"/>
          <w:szCs w:val="20"/>
        </w:rPr>
        <w:t xml:space="preserve">Brīvprātīgā darba </w:t>
      </w:r>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uzņēmējorganizāciju, </w:t>
      </w:r>
      <w:proofErr w:type="spellStart"/>
      <w:r w:rsidRPr="00476AA8">
        <w:rPr>
          <w:rFonts w:ascii="Times New Roman" w:hAnsi="Times New Roman"/>
          <w:sz w:val="20"/>
          <w:szCs w:val="20"/>
        </w:rPr>
        <w:t>nosūtītājorganizāciju</w:t>
      </w:r>
      <w:proofErr w:type="spellEnd"/>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 un koordinējošo organizāciju </w:t>
      </w:r>
      <w:bookmarkStart w:id="10" w:name="_GoBack"/>
      <w:r w:rsidR="00703496" w:rsidRPr="00703496">
        <w:rPr>
          <w:rFonts w:ascii="Times New Roman" w:hAnsi="Times New Roman"/>
          <w:sz w:val="20"/>
          <w:szCs w:val="20"/>
        </w:rPr>
        <w:t>akreditētāja</w:t>
      </w:r>
      <w:bookmarkEnd w:id="10"/>
    </w:p>
    <w:p w:rsidR="00A765D2" w:rsidRPr="00A765D2"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bCs/>
          <w:sz w:val="20"/>
          <w:szCs w:val="20"/>
        </w:rPr>
      </w:pPr>
      <w:r w:rsidRPr="00476AA8">
        <w:rPr>
          <w:rFonts w:ascii="Times New Roman" w:eastAsia="Calibri" w:hAnsi="Times New Roman"/>
          <w:sz w:val="20"/>
          <w:szCs w:val="20"/>
          <w:lang w:eastAsia="en-US"/>
        </w:rPr>
        <w:t>n</w:t>
      </w:r>
      <w:r w:rsidRPr="00476AA8">
        <w:rPr>
          <w:rFonts w:ascii="Times New Roman" w:hAnsi="Times New Roman"/>
          <w:sz w:val="20"/>
          <w:szCs w:val="20"/>
        </w:rPr>
        <w:t>odrošināšana</w:t>
      </w:r>
      <w:r w:rsidR="00A765D2" w:rsidRPr="00A765D2">
        <w:rPr>
          <w:rFonts w:ascii="Times New Roman" w:hAnsi="Times New Roman"/>
          <w:bCs/>
          <w:sz w:val="20"/>
          <w:szCs w:val="20"/>
        </w:rPr>
        <w:t>”</w:t>
      </w:r>
    </w:p>
    <w:p w:rsidR="00A765D2" w:rsidRPr="00A765D2" w:rsidRDefault="00A765D2" w:rsidP="00A765D2">
      <w:pPr>
        <w:spacing w:after="0" w:line="240" w:lineRule="auto"/>
        <w:jc w:val="right"/>
        <w:rPr>
          <w:rFonts w:ascii="Times New Roman" w:hAnsi="Times New Roman"/>
          <w:bCs/>
          <w:sz w:val="20"/>
          <w:szCs w:val="20"/>
        </w:rPr>
      </w:pPr>
      <w:r w:rsidRPr="00A765D2">
        <w:rPr>
          <w:rFonts w:ascii="Times New Roman" w:hAnsi="Times New Roman"/>
          <w:bCs/>
          <w:sz w:val="20"/>
          <w:szCs w:val="20"/>
        </w:rPr>
        <w:t>NOLIKUMAM</w:t>
      </w:r>
    </w:p>
    <w:p w:rsidR="00A765D2" w:rsidRPr="00A765D2" w:rsidRDefault="00A765D2" w:rsidP="00A765D2">
      <w:pPr>
        <w:spacing w:after="0" w:line="240" w:lineRule="auto"/>
        <w:jc w:val="right"/>
        <w:rPr>
          <w:rFonts w:ascii="Times New Roman" w:hAnsi="Times New Roman"/>
          <w:bCs/>
          <w:sz w:val="20"/>
          <w:szCs w:val="20"/>
        </w:rPr>
      </w:pPr>
      <w:r w:rsidRPr="00A765D2">
        <w:rPr>
          <w:rFonts w:ascii="Times New Roman" w:hAnsi="Times New Roman"/>
          <w:bCs/>
          <w:sz w:val="20"/>
          <w:szCs w:val="20"/>
        </w:rPr>
        <w:t xml:space="preserve">identifikācijas Nr. </w:t>
      </w:r>
      <w:r w:rsidR="00476AA8">
        <w:rPr>
          <w:rFonts w:ascii="Times New Roman" w:hAnsi="Times New Roman"/>
          <w:bCs/>
          <w:sz w:val="20"/>
          <w:szCs w:val="20"/>
        </w:rPr>
        <w:t>JSPA2014/17</w:t>
      </w:r>
    </w:p>
    <w:p w:rsidR="00A765D2" w:rsidRPr="00E910F9" w:rsidRDefault="00A765D2" w:rsidP="00CF5912">
      <w:pPr>
        <w:spacing w:after="0" w:line="240" w:lineRule="auto"/>
        <w:ind w:firstLine="709"/>
        <w:jc w:val="right"/>
        <w:rPr>
          <w:rFonts w:ascii="Times New Roman" w:eastAsia="Calibri" w:hAnsi="Times New Roman"/>
          <w:b/>
          <w:bCs/>
          <w:sz w:val="24"/>
          <w:szCs w:val="24"/>
          <w:lang w:eastAsia="en-US"/>
        </w:rPr>
      </w:pPr>
    </w:p>
    <w:p w:rsidR="00BF45DA" w:rsidRPr="000B15EC" w:rsidRDefault="00BF45DA" w:rsidP="00CF5912">
      <w:pPr>
        <w:spacing w:after="0" w:line="240" w:lineRule="auto"/>
        <w:jc w:val="center"/>
        <w:rPr>
          <w:rFonts w:ascii="Times New Roman" w:hAnsi="Times New Roman"/>
          <w:b/>
          <w:sz w:val="24"/>
          <w:szCs w:val="24"/>
          <w:lang w:eastAsia="en-US"/>
        </w:rPr>
      </w:pPr>
      <w:r w:rsidRPr="000B15EC">
        <w:rPr>
          <w:rFonts w:ascii="Times New Roman" w:hAnsi="Times New Roman"/>
          <w:b/>
          <w:caps/>
          <w:sz w:val="24"/>
          <w:szCs w:val="24"/>
          <w:lang w:eastAsia="en-US"/>
        </w:rPr>
        <w:t>Tehniskā specifikācija (B sadaļa)</w:t>
      </w:r>
    </w:p>
    <w:p w:rsidR="00BF45DA" w:rsidRPr="00E910F9" w:rsidRDefault="00BF45DA" w:rsidP="00CF5912">
      <w:pPr>
        <w:spacing w:after="0" w:line="240" w:lineRule="auto"/>
        <w:ind w:right="-524"/>
        <w:jc w:val="center"/>
        <w:rPr>
          <w:rFonts w:ascii="Times New Roman" w:hAnsi="Times New Roman"/>
          <w:b/>
          <w:sz w:val="24"/>
          <w:szCs w:val="24"/>
          <w:highlight w:val="yellow"/>
          <w:lang w:eastAsia="x-none"/>
        </w:rPr>
      </w:pPr>
    </w:p>
    <w:p w:rsidR="00A95F7C" w:rsidRPr="003D65E8" w:rsidRDefault="00A95F7C" w:rsidP="00A95F7C">
      <w:pPr>
        <w:spacing w:after="0" w:line="240" w:lineRule="auto"/>
        <w:ind w:right="-524"/>
        <w:jc w:val="center"/>
        <w:rPr>
          <w:rFonts w:ascii="Times New Roman" w:hAnsi="Times New Roman"/>
          <w:b/>
          <w:sz w:val="24"/>
          <w:szCs w:val="24"/>
          <w:lang w:eastAsia="x-none"/>
        </w:rPr>
      </w:pPr>
      <w:r w:rsidRPr="003D65E8">
        <w:rPr>
          <w:rFonts w:ascii="Times New Roman" w:hAnsi="Times New Roman"/>
          <w:b/>
          <w:sz w:val="24"/>
          <w:szCs w:val="24"/>
          <w:lang w:val="x-none" w:eastAsia="x-none"/>
        </w:rPr>
        <w:t>Pakalpojuma vispārējs apraksts</w:t>
      </w:r>
    </w:p>
    <w:p w:rsidR="00A95F7C" w:rsidRPr="003D65E8" w:rsidRDefault="00A95F7C" w:rsidP="00A95F7C">
      <w:pPr>
        <w:spacing w:after="0" w:line="240" w:lineRule="auto"/>
        <w:ind w:right="-524"/>
        <w:jc w:val="center"/>
        <w:rPr>
          <w:rFonts w:ascii="Times New Roman" w:hAnsi="Times New Roman"/>
          <w:b/>
          <w:sz w:val="24"/>
          <w:szCs w:val="24"/>
          <w:lang w:eastAsia="x-none"/>
        </w:rPr>
      </w:pPr>
    </w:p>
    <w:p w:rsidR="00A95F7C" w:rsidRPr="003D65E8" w:rsidRDefault="00A95F7C" w:rsidP="00A95F7C">
      <w:pPr>
        <w:pStyle w:val="ListParagraph"/>
        <w:numPr>
          <w:ilvl w:val="0"/>
          <w:numId w:val="13"/>
        </w:numPr>
        <w:tabs>
          <w:tab w:val="left" w:pos="284"/>
        </w:tabs>
        <w:spacing w:after="0" w:line="240" w:lineRule="auto"/>
        <w:ind w:left="0" w:firstLine="0"/>
        <w:jc w:val="both"/>
        <w:rPr>
          <w:rFonts w:ascii="Times New Roman" w:hAnsi="Times New Roman"/>
          <w:sz w:val="24"/>
          <w:szCs w:val="24"/>
          <w:lang w:eastAsia="en-US"/>
        </w:rPr>
      </w:pPr>
      <w:r w:rsidRPr="003D65E8">
        <w:rPr>
          <w:rFonts w:ascii="Times New Roman" w:hAnsi="Times New Roman"/>
          <w:sz w:val="24"/>
          <w:szCs w:val="24"/>
        </w:rPr>
        <w:t>Pakalpojums: pēc Pasūtītāja norādījuma izvērtēt jauno un pārakreditējamo uzņēmējorganizāciju/</w:t>
      </w:r>
      <w:proofErr w:type="spellStart"/>
      <w:r w:rsidRPr="003D65E8">
        <w:rPr>
          <w:rFonts w:ascii="Times New Roman" w:hAnsi="Times New Roman"/>
          <w:sz w:val="24"/>
          <w:szCs w:val="24"/>
        </w:rPr>
        <w:t>nosūtītājorganizāciju</w:t>
      </w:r>
      <w:proofErr w:type="spellEnd"/>
      <w:r w:rsidRPr="003D65E8">
        <w:rPr>
          <w:rFonts w:ascii="Times New Roman" w:hAnsi="Times New Roman"/>
          <w:sz w:val="24"/>
          <w:szCs w:val="24"/>
        </w:rPr>
        <w:t>/koordinējošo organizāciju (turpmāk – organizāciju) akreditācijas pieteikumus un to atbilstību Eiropas Savienības programmas „Erasmus+” (turpmāk – programma „Erasmus+”) projektu veidam „Eiropas Brīvprātīgais darbs” (turpmāk – pakalpojums) un sniegt par minēto atzinumu.</w:t>
      </w:r>
    </w:p>
    <w:p w:rsidR="00A95F7C" w:rsidRPr="003D65E8" w:rsidRDefault="00A95F7C" w:rsidP="00A95F7C">
      <w:pPr>
        <w:spacing w:after="0" w:line="240" w:lineRule="auto"/>
        <w:jc w:val="both"/>
        <w:rPr>
          <w:rFonts w:ascii="Times New Roman" w:hAnsi="Times New Roman"/>
          <w:sz w:val="24"/>
          <w:szCs w:val="24"/>
          <w:lang w:eastAsia="en-US"/>
        </w:rPr>
      </w:pPr>
    </w:p>
    <w:p w:rsidR="00A95F7C" w:rsidRPr="003D65E8" w:rsidRDefault="00A95F7C" w:rsidP="00500660">
      <w:pPr>
        <w:tabs>
          <w:tab w:val="left" w:pos="0"/>
          <w:tab w:val="left" w:pos="993"/>
        </w:tabs>
        <w:suppressAutoHyphens/>
        <w:spacing w:after="0" w:line="240" w:lineRule="auto"/>
        <w:ind w:right="-1"/>
        <w:jc w:val="both"/>
        <w:rPr>
          <w:rFonts w:ascii="Times New Roman" w:hAnsi="Times New Roman"/>
          <w:sz w:val="24"/>
          <w:szCs w:val="24"/>
        </w:rPr>
      </w:pPr>
      <w:r w:rsidRPr="003D65E8">
        <w:rPr>
          <w:rFonts w:ascii="Times New Roman" w:hAnsi="Times New Roman"/>
          <w:sz w:val="24"/>
          <w:szCs w:val="24"/>
        </w:rPr>
        <w:t xml:space="preserve">2) </w:t>
      </w:r>
      <w:r w:rsidR="001D2B2B" w:rsidRPr="001D2B2B">
        <w:rPr>
          <w:rFonts w:ascii="Times New Roman" w:hAnsi="Times New Roman"/>
          <w:sz w:val="24"/>
          <w:szCs w:val="24"/>
        </w:rPr>
        <w:t>A</w:t>
      </w:r>
      <w:r w:rsidR="001D2B2B" w:rsidRPr="001D2B2B">
        <w:rPr>
          <w:rFonts w:ascii="Times New Roman" w:hAnsi="Times New Roman"/>
          <w:sz w:val="24"/>
          <w:szCs w:val="24"/>
        </w:rPr>
        <w:t>kreditētāja</w:t>
      </w:r>
      <w:r w:rsidR="001D2B2B" w:rsidRPr="00E910F9">
        <w:rPr>
          <w:rFonts w:ascii="Times New Roman" w:hAnsi="Times New Roman"/>
          <w:b/>
          <w:sz w:val="24"/>
          <w:szCs w:val="24"/>
        </w:rPr>
        <w:t xml:space="preserve"> </w:t>
      </w:r>
      <w:r w:rsidRPr="003D65E8">
        <w:rPr>
          <w:rFonts w:ascii="Times New Roman" w:hAnsi="Times New Roman"/>
          <w:sz w:val="24"/>
          <w:szCs w:val="24"/>
        </w:rPr>
        <w:t xml:space="preserve">atlīdzība (ieskaitot nodokļus) tiek noteikta saskaņā ar šādām Pasūtītāja noteiktām likmēm: </w:t>
      </w:r>
    </w:p>
    <w:p w:rsidR="00A95F7C" w:rsidRPr="003D65E8" w:rsidRDefault="00A95F7C" w:rsidP="00A95F7C">
      <w:pPr>
        <w:spacing w:after="0" w:line="240" w:lineRule="auto"/>
        <w:jc w:val="both"/>
        <w:rPr>
          <w:rFonts w:ascii="Times New Roman" w:hAnsi="Times New Roman"/>
          <w:sz w:val="24"/>
          <w:szCs w:val="24"/>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7"/>
        <w:gridCol w:w="1418"/>
        <w:gridCol w:w="1417"/>
        <w:gridCol w:w="1560"/>
      </w:tblGrid>
      <w:tr w:rsidR="00A95F7C" w:rsidRPr="003D65E8" w:rsidTr="00A34C7E">
        <w:tc>
          <w:tcPr>
            <w:tcW w:w="3402" w:type="dxa"/>
            <w:vMerge w:val="restart"/>
            <w:shd w:val="clear" w:color="auto" w:fill="auto"/>
          </w:tcPr>
          <w:p w:rsidR="00A95F7C" w:rsidRPr="003D65E8" w:rsidRDefault="00A95F7C" w:rsidP="00996381">
            <w:pPr>
              <w:rPr>
                <w:rFonts w:ascii="Times New Roman" w:hAnsi="Times New Roman"/>
                <w:sz w:val="24"/>
                <w:szCs w:val="24"/>
                <w:lang w:eastAsia="en-US"/>
              </w:rPr>
            </w:pPr>
            <w:r w:rsidRPr="003D65E8">
              <w:rPr>
                <w:rFonts w:ascii="Times New Roman" w:hAnsi="Times New Roman"/>
                <w:sz w:val="24"/>
                <w:szCs w:val="24"/>
                <w:lang w:eastAsia="en-US"/>
              </w:rPr>
              <w:t xml:space="preserve">Attālums no </w:t>
            </w:r>
            <w:r w:rsidR="001D2B2B" w:rsidRPr="001D2B2B">
              <w:rPr>
                <w:rFonts w:ascii="Times New Roman" w:hAnsi="Times New Roman"/>
                <w:sz w:val="24"/>
                <w:szCs w:val="24"/>
              </w:rPr>
              <w:t>akreditētāja</w:t>
            </w:r>
            <w:r w:rsidR="00996381">
              <w:rPr>
                <w:rFonts w:ascii="Times New Roman" w:hAnsi="Times New Roman"/>
                <w:sz w:val="24"/>
                <w:szCs w:val="24"/>
              </w:rPr>
              <w:t xml:space="preserve"> </w:t>
            </w:r>
            <w:r w:rsidR="00C40C2A">
              <w:rPr>
                <w:rStyle w:val="FootnoteReference"/>
                <w:rFonts w:ascii="Times New Roman" w:hAnsi="Times New Roman"/>
                <w:sz w:val="24"/>
                <w:szCs w:val="24"/>
                <w:lang w:eastAsia="en-US"/>
              </w:rPr>
              <w:footnoteReference w:id="1"/>
            </w:r>
            <w:r w:rsidRPr="003D65E8">
              <w:rPr>
                <w:rFonts w:ascii="Times New Roman" w:hAnsi="Times New Roman"/>
                <w:sz w:val="24"/>
                <w:szCs w:val="24"/>
                <w:lang w:eastAsia="en-US"/>
              </w:rPr>
              <w:t xml:space="preserve"> dzīves vietas (līgumā norādītās) līdz akreditācijas vietai (abos virzienos kopā km)</w:t>
            </w:r>
            <w:r w:rsidRPr="003D65E8">
              <w:rPr>
                <w:rStyle w:val="FootnoteReference"/>
                <w:rFonts w:ascii="Times New Roman" w:hAnsi="Times New Roman"/>
                <w:sz w:val="24"/>
                <w:szCs w:val="24"/>
                <w:lang w:eastAsia="en-US"/>
              </w:rPr>
              <w:footnoteReference w:id="2"/>
            </w:r>
          </w:p>
        </w:tc>
        <w:tc>
          <w:tcPr>
            <w:tcW w:w="5812" w:type="dxa"/>
            <w:gridSpan w:val="4"/>
            <w:shd w:val="clear" w:color="auto" w:fill="auto"/>
            <w:vAlign w:val="center"/>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Akreditējamo iestāžu skaits (1 dienas laikā)</w:t>
            </w:r>
          </w:p>
        </w:tc>
      </w:tr>
      <w:tr w:rsidR="00A95F7C" w:rsidRPr="003D65E8" w:rsidTr="00A34C7E">
        <w:tc>
          <w:tcPr>
            <w:tcW w:w="3402" w:type="dxa"/>
            <w:vMerge/>
            <w:shd w:val="clear" w:color="auto" w:fill="auto"/>
          </w:tcPr>
          <w:p w:rsidR="00A95F7C" w:rsidRPr="003D65E8" w:rsidRDefault="00A95F7C" w:rsidP="00A34C7E">
            <w:pPr>
              <w:jc w:val="both"/>
              <w:rPr>
                <w:rFonts w:ascii="Times New Roman" w:hAnsi="Times New Roman"/>
                <w:sz w:val="24"/>
                <w:szCs w:val="24"/>
                <w:lang w:eastAsia="en-US"/>
              </w:rPr>
            </w:pP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 iestāde</w:t>
            </w:r>
          </w:p>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w:t>
            </w:r>
            <w:proofErr w:type="spellStart"/>
            <w:r w:rsidRPr="003D65E8">
              <w:rPr>
                <w:rFonts w:ascii="Times New Roman" w:hAnsi="Times New Roman"/>
                <w:i/>
                <w:sz w:val="24"/>
                <w:szCs w:val="24"/>
                <w:lang w:eastAsia="en-US"/>
              </w:rPr>
              <w:t>euro</w:t>
            </w:r>
            <w:proofErr w:type="spellEnd"/>
            <w:r w:rsidRPr="003D65E8">
              <w:rPr>
                <w:rFonts w:ascii="Times New Roman" w:hAnsi="Times New Roman"/>
                <w:sz w:val="24"/>
                <w:szCs w:val="24"/>
                <w:lang w:eastAsia="en-US"/>
              </w:rPr>
              <w:t>)</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2 iestādes</w:t>
            </w:r>
          </w:p>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w:t>
            </w:r>
            <w:proofErr w:type="spellStart"/>
            <w:r w:rsidRPr="003D65E8">
              <w:rPr>
                <w:rFonts w:ascii="Times New Roman" w:hAnsi="Times New Roman"/>
                <w:i/>
                <w:sz w:val="24"/>
                <w:szCs w:val="24"/>
                <w:lang w:eastAsia="en-US"/>
              </w:rPr>
              <w:t>euro</w:t>
            </w:r>
            <w:proofErr w:type="spellEnd"/>
            <w:r w:rsidRPr="003D65E8">
              <w:rPr>
                <w:rFonts w:ascii="Times New Roman" w:hAnsi="Times New Roman"/>
                <w:sz w:val="24"/>
                <w:szCs w:val="24"/>
                <w:lang w:eastAsia="en-US"/>
              </w:rPr>
              <w:t>)</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3 iestādes</w:t>
            </w:r>
          </w:p>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w:t>
            </w:r>
            <w:proofErr w:type="spellStart"/>
            <w:r w:rsidRPr="003D65E8">
              <w:rPr>
                <w:rFonts w:ascii="Times New Roman" w:hAnsi="Times New Roman"/>
                <w:i/>
                <w:sz w:val="24"/>
                <w:szCs w:val="24"/>
                <w:lang w:eastAsia="en-US"/>
              </w:rPr>
              <w:t>euro</w:t>
            </w:r>
            <w:proofErr w:type="spellEnd"/>
            <w:r w:rsidRPr="003D65E8">
              <w:rPr>
                <w:rFonts w:ascii="Times New Roman" w:hAnsi="Times New Roman"/>
                <w:sz w:val="24"/>
                <w:szCs w:val="24"/>
                <w:lang w:eastAsia="en-US"/>
              </w:rPr>
              <w:t>)</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4 iestādes</w:t>
            </w:r>
          </w:p>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w:t>
            </w:r>
            <w:proofErr w:type="spellStart"/>
            <w:r w:rsidRPr="003D65E8">
              <w:rPr>
                <w:rFonts w:ascii="Times New Roman" w:hAnsi="Times New Roman"/>
                <w:i/>
                <w:sz w:val="24"/>
                <w:szCs w:val="24"/>
                <w:lang w:eastAsia="en-US"/>
              </w:rPr>
              <w:t>euro</w:t>
            </w:r>
            <w:proofErr w:type="spellEnd"/>
            <w:r w:rsidRPr="003D65E8">
              <w:rPr>
                <w:rFonts w:ascii="Times New Roman" w:hAnsi="Times New Roman"/>
                <w:sz w:val="24"/>
                <w:szCs w:val="24"/>
                <w:lang w:eastAsia="en-US"/>
              </w:rPr>
              <w:t>)</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līdz 20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34</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60</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85</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112</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21 līdz 50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37</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64</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89</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114</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51 līdz 100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43</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68</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94</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120</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101 līdz 150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49</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76</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101</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126</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151 līdz 200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55</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80</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106</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131</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201 līdz 300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68</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94</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120</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144</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301 līdz 400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85</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112</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137</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162</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401 līdz 500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112</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137</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162</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188</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501 līdz 600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128</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154</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179</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205</w:t>
            </w:r>
          </w:p>
        </w:tc>
      </w:tr>
      <w:tr w:rsidR="00A95F7C" w:rsidRPr="003D65E8" w:rsidTr="00A34C7E">
        <w:tc>
          <w:tcPr>
            <w:tcW w:w="3402" w:type="dxa"/>
            <w:shd w:val="clear" w:color="auto" w:fill="auto"/>
          </w:tcPr>
          <w:p w:rsidR="00A95F7C" w:rsidRPr="003D65E8" w:rsidRDefault="00A95F7C" w:rsidP="00A34C7E">
            <w:pPr>
              <w:jc w:val="both"/>
              <w:rPr>
                <w:rFonts w:ascii="Times New Roman" w:hAnsi="Times New Roman"/>
                <w:sz w:val="24"/>
                <w:szCs w:val="24"/>
                <w:lang w:eastAsia="en-US"/>
              </w:rPr>
            </w:pPr>
            <w:r w:rsidRPr="003D65E8">
              <w:rPr>
                <w:rFonts w:ascii="Times New Roman" w:hAnsi="Times New Roman"/>
                <w:sz w:val="24"/>
                <w:szCs w:val="24"/>
                <w:lang w:eastAsia="en-US"/>
              </w:rPr>
              <w:t>601 līdz 700 km</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144</w:t>
            </w:r>
          </w:p>
        </w:tc>
        <w:tc>
          <w:tcPr>
            <w:tcW w:w="1418"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170</w:t>
            </w:r>
          </w:p>
        </w:tc>
        <w:tc>
          <w:tcPr>
            <w:tcW w:w="1417"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197</w:t>
            </w:r>
          </w:p>
        </w:tc>
        <w:tc>
          <w:tcPr>
            <w:tcW w:w="1560" w:type="dxa"/>
            <w:shd w:val="clear" w:color="auto" w:fill="auto"/>
            <w:vAlign w:val="center"/>
          </w:tcPr>
          <w:p w:rsidR="00A95F7C" w:rsidRPr="003D65E8" w:rsidRDefault="00A95F7C" w:rsidP="00A34C7E">
            <w:pPr>
              <w:jc w:val="center"/>
              <w:rPr>
                <w:rFonts w:ascii="Times New Roman" w:hAnsi="Times New Roman"/>
                <w:sz w:val="24"/>
                <w:szCs w:val="24"/>
                <w:lang w:eastAsia="en-US"/>
              </w:rPr>
            </w:pPr>
            <w:r w:rsidRPr="003D65E8">
              <w:rPr>
                <w:rFonts w:ascii="Times New Roman" w:hAnsi="Times New Roman"/>
                <w:sz w:val="24"/>
                <w:szCs w:val="24"/>
                <w:lang w:eastAsia="en-US"/>
              </w:rPr>
              <w:t>222</w:t>
            </w:r>
          </w:p>
        </w:tc>
      </w:tr>
    </w:tbl>
    <w:p w:rsidR="00A95F7C" w:rsidRPr="003D65E8" w:rsidRDefault="00A95F7C" w:rsidP="00A95F7C">
      <w:pPr>
        <w:spacing w:after="0" w:line="240" w:lineRule="auto"/>
        <w:jc w:val="both"/>
        <w:rPr>
          <w:rFonts w:ascii="Times New Roman" w:hAnsi="Times New Roman"/>
          <w:sz w:val="24"/>
          <w:szCs w:val="24"/>
          <w:lang w:eastAsia="en-US"/>
        </w:rPr>
      </w:pPr>
    </w:p>
    <w:p w:rsidR="00A95F7C" w:rsidRPr="003D65E8" w:rsidRDefault="00A95F7C" w:rsidP="00A95F7C">
      <w:pPr>
        <w:spacing w:after="0" w:line="240" w:lineRule="auto"/>
        <w:rPr>
          <w:rFonts w:ascii="Times New Roman" w:hAnsi="Times New Roman"/>
          <w:sz w:val="24"/>
          <w:szCs w:val="24"/>
          <w:lang w:eastAsia="en-US"/>
        </w:rPr>
      </w:pPr>
    </w:p>
    <w:p w:rsidR="00A95F7C" w:rsidRPr="003D65E8" w:rsidRDefault="00A95F7C" w:rsidP="00A95F7C">
      <w:pPr>
        <w:spacing w:after="0" w:line="240" w:lineRule="auto"/>
        <w:jc w:val="both"/>
        <w:rPr>
          <w:rFonts w:ascii="Times New Roman" w:hAnsi="Times New Roman"/>
          <w:sz w:val="24"/>
          <w:szCs w:val="24"/>
        </w:rPr>
      </w:pPr>
      <w:r w:rsidRPr="003D65E8">
        <w:rPr>
          <w:rFonts w:ascii="Times New Roman" w:hAnsi="Times New Roman"/>
          <w:sz w:val="24"/>
          <w:szCs w:val="24"/>
        </w:rPr>
        <w:lastRenderedPageBreak/>
        <w:t xml:space="preserve">3) Vispārīgā vienošanās tiks slēgta ar visiem pretendentiem, kuri </w:t>
      </w:r>
      <w:r w:rsidR="00C64F11">
        <w:rPr>
          <w:rFonts w:ascii="Times New Roman" w:hAnsi="Times New Roman"/>
          <w:sz w:val="24"/>
          <w:szCs w:val="24"/>
        </w:rPr>
        <w:t>būs atbilstoši</w:t>
      </w:r>
      <w:r w:rsidRPr="003D65E8">
        <w:rPr>
          <w:rFonts w:ascii="Times New Roman" w:hAnsi="Times New Roman"/>
          <w:sz w:val="24"/>
          <w:szCs w:val="24"/>
        </w:rPr>
        <w:t xml:space="preserve"> nolikumā noteiktajām prasībām. Vispārīgās vienošanās noslēgšana </w:t>
      </w:r>
      <w:r w:rsidR="00C64F11">
        <w:rPr>
          <w:rFonts w:ascii="Times New Roman" w:hAnsi="Times New Roman"/>
          <w:sz w:val="24"/>
          <w:szCs w:val="24"/>
        </w:rPr>
        <w:t xml:space="preserve">negarantē </w:t>
      </w:r>
      <w:r w:rsidR="005913C2" w:rsidRPr="005913C2">
        <w:rPr>
          <w:rFonts w:ascii="Times New Roman" w:hAnsi="Times New Roman"/>
          <w:sz w:val="24"/>
          <w:szCs w:val="24"/>
        </w:rPr>
        <w:t>akreditētāja</w:t>
      </w:r>
      <w:r w:rsidR="005913C2" w:rsidRPr="00E910F9">
        <w:rPr>
          <w:rFonts w:ascii="Times New Roman" w:hAnsi="Times New Roman"/>
          <w:b/>
          <w:sz w:val="24"/>
          <w:szCs w:val="24"/>
        </w:rPr>
        <w:t xml:space="preserve"> </w:t>
      </w:r>
      <w:r w:rsidR="00652604">
        <w:rPr>
          <w:rFonts w:ascii="Times New Roman" w:hAnsi="Times New Roman"/>
          <w:sz w:val="24"/>
          <w:szCs w:val="24"/>
        </w:rPr>
        <w:t>pakalpojumu izmantošanu.</w:t>
      </w:r>
      <w:r w:rsidR="00251683">
        <w:rPr>
          <w:rFonts w:ascii="Times New Roman" w:hAnsi="Times New Roman"/>
          <w:sz w:val="24"/>
          <w:szCs w:val="24"/>
        </w:rPr>
        <w:t xml:space="preserve"> Katra konkrēta </w:t>
      </w:r>
      <w:r w:rsidR="005913C2" w:rsidRPr="005913C2">
        <w:rPr>
          <w:rFonts w:ascii="Times New Roman" w:hAnsi="Times New Roman"/>
          <w:sz w:val="24"/>
          <w:szCs w:val="24"/>
        </w:rPr>
        <w:t>akreditētāja</w:t>
      </w:r>
      <w:r w:rsidR="005913C2" w:rsidRPr="00E910F9">
        <w:rPr>
          <w:rFonts w:ascii="Times New Roman" w:hAnsi="Times New Roman"/>
          <w:b/>
          <w:sz w:val="24"/>
          <w:szCs w:val="24"/>
        </w:rPr>
        <w:t xml:space="preserve"> </w:t>
      </w:r>
      <w:r w:rsidRPr="003D65E8">
        <w:rPr>
          <w:rFonts w:ascii="Times New Roman" w:hAnsi="Times New Roman"/>
          <w:sz w:val="24"/>
          <w:szCs w:val="24"/>
        </w:rPr>
        <w:t>pakalpojuma izmantošana un apjoms būs saistīts ar iesniegto akreditācijas pieteikumu skaitu.</w:t>
      </w:r>
    </w:p>
    <w:p w:rsidR="00A95F7C" w:rsidRPr="003D65E8" w:rsidRDefault="00A95F7C" w:rsidP="00A95F7C">
      <w:pPr>
        <w:rPr>
          <w:rFonts w:ascii="Times New Roman" w:hAnsi="Times New Roman"/>
          <w:sz w:val="24"/>
          <w:szCs w:val="24"/>
        </w:rPr>
      </w:pPr>
      <w:r w:rsidRPr="003D65E8">
        <w:rPr>
          <w:rFonts w:ascii="Times New Roman" w:hAnsi="Times New Roman"/>
          <w:sz w:val="24"/>
          <w:szCs w:val="24"/>
        </w:rPr>
        <w:br w:type="page"/>
      </w:r>
    </w:p>
    <w:p w:rsidR="00A95F7C" w:rsidRPr="006F7CAB" w:rsidRDefault="00A95F7C" w:rsidP="00476AA8">
      <w:pPr>
        <w:spacing w:after="0" w:line="240" w:lineRule="auto"/>
        <w:jc w:val="right"/>
        <w:rPr>
          <w:rFonts w:ascii="Times New Roman" w:hAnsi="Times New Roman"/>
          <w:sz w:val="24"/>
          <w:szCs w:val="24"/>
        </w:rPr>
      </w:pPr>
      <w:r w:rsidRPr="006F7CAB">
        <w:rPr>
          <w:rFonts w:ascii="Times New Roman" w:hAnsi="Times New Roman"/>
          <w:sz w:val="24"/>
          <w:szCs w:val="24"/>
        </w:rPr>
        <w:lastRenderedPageBreak/>
        <w:t>Pielikums Nr.2</w:t>
      </w:r>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A765D2">
        <w:rPr>
          <w:rFonts w:ascii="Times New Roman" w:hAnsi="Times New Roman"/>
          <w:bCs/>
          <w:sz w:val="20"/>
          <w:szCs w:val="20"/>
        </w:rPr>
        <w:t>Iepirkuma „</w:t>
      </w:r>
      <w:r w:rsidRPr="00476AA8">
        <w:rPr>
          <w:rFonts w:ascii="Times New Roman" w:hAnsi="Times New Roman"/>
          <w:sz w:val="20"/>
          <w:szCs w:val="20"/>
        </w:rPr>
        <w:t xml:space="preserve">Brīvprātīgā darba </w:t>
      </w:r>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uzņēmējorganizāciju, </w:t>
      </w:r>
      <w:proofErr w:type="spellStart"/>
      <w:r w:rsidRPr="00476AA8">
        <w:rPr>
          <w:rFonts w:ascii="Times New Roman" w:hAnsi="Times New Roman"/>
          <w:sz w:val="20"/>
          <w:szCs w:val="20"/>
        </w:rPr>
        <w:t>nosūtītājorganizāciju</w:t>
      </w:r>
      <w:proofErr w:type="spellEnd"/>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 un koordinējošo organizāciju </w:t>
      </w:r>
      <w:r w:rsidR="00880145" w:rsidRPr="00880145">
        <w:rPr>
          <w:rFonts w:ascii="Times New Roman" w:hAnsi="Times New Roman"/>
          <w:sz w:val="20"/>
          <w:szCs w:val="20"/>
        </w:rPr>
        <w:t>akreditētāja</w:t>
      </w:r>
    </w:p>
    <w:p w:rsidR="00476AA8" w:rsidRPr="00A765D2"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bCs/>
          <w:sz w:val="20"/>
          <w:szCs w:val="20"/>
        </w:rPr>
      </w:pPr>
      <w:r w:rsidRPr="00476AA8">
        <w:rPr>
          <w:rFonts w:ascii="Times New Roman" w:eastAsia="Calibri" w:hAnsi="Times New Roman"/>
          <w:sz w:val="20"/>
          <w:szCs w:val="20"/>
          <w:lang w:eastAsia="en-US"/>
        </w:rPr>
        <w:t>n</w:t>
      </w:r>
      <w:r w:rsidRPr="00476AA8">
        <w:rPr>
          <w:rFonts w:ascii="Times New Roman" w:hAnsi="Times New Roman"/>
          <w:sz w:val="20"/>
          <w:szCs w:val="20"/>
        </w:rPr>
        <w:t>odrošināšana</w:t>
      </w:r>
      <w:r w:rsidRPr="00A765D2">
        <w:rPr>
          <w:rFonts w:ascii="Times New Roman" w:hAnsi="Times New Roman"/>
          <w:bCs/>
          <w:sz w:val="20"/>
          <w:szCs w:val="20"/>
        </w:rPr>
        <w:t>”</w:t>
      </w:r>
    </w:p>
    <w:p w:rsidR="00476AA8" w:rsidRPr="00A765D2" w:rsidRDefault="00476AA8" w:rsidP="00476AA8">
      <w:pPr>
        <w:spacing w:after="0" w:line="240" w:lineRule="auto"/>
        <w:jc w:val="right"/>
        <w:rPr>
          <w:rFonts w:ascii="Times New Roman" w:hAnsi="Times New Roman"/>
          <w:bCs/>
          <w:sz w:val="20"/>
          <w:szCs w:val="20"/>
        </w:rPr>
      </w:pPr>
      <w:r w:rsidRPr="00A765D2">
        <w:rPr>
          <w:rFonts w:ascii="Times New Roman" w:hAnsi="Times New Roman"/>
          <w:bCs/>
          <w:sz w:val="20"/>
          <w:szCs w:val="20"/>
        </w:rPr>
        <w:t>NOLIKUMAM</w:t>
      </w:r>
    </w:p>
    <w:p w:rsidR="00476AA8" w:rsidRPr="00A765D2" w:rsidRDefault="00476AA8" w:rsidP="00476AA8">
      <w:pPr>
        <w:spacing w:after="0" w:line="240" w:lineRule="auto"/>
        <w:jc w:val="right"/>
        <w:rPr>
          <w:rFonts w:ascii="Times New Roman" w:hAnsi="Times New Roman"/>
          <w:bCs/>
          <w:sz w:val="20"/>
          <w:szCs w:val="20"/>
        </w:rPr>
      </w:pPr>
      <w:r w:rsidRPr="00A765D2">
        <w:rPr>
          <w:rFonts w:ascii="Times New Roman" w:hAnsi="Times New Roman"/>
          <w:bCs/>
          <w:sz w:val="20"/>
          <w:szCs w:val="20"/>
        </w:rPr>
        <w:t xml:space="preserve">identifikācijas Nr. </w:t>
      </w:r>
      <w:r>
        <w:rPr>
          <w:rFonts w:ascii="Times New Roman" w:hAnsi="Times New Roman"/>
          <w:bCs/>
          <w:sz w:val="20"/>
          <w:szCs w:val="20"/>
        </w:rPr>
        <w:t>JSPA2014/17</w:t>
      </w:r>
    </w:p>
    <w:p w:rsidR="00476AA8" w:rsidRPr="003D65E8" w:rsidRDefault="00476AA8" w:rsidP="00A95F7C">
      <w:pPr>
        <w:jc w:val="right"/>
        <w:rPr>
          <w:rFonts w:ascii="Times New Roman" w:hAnsi="Times New Roman"/>
          <w:b/>
          <w:sz w:val="24"/>
          <w:szCs w:val="24"/>
        </w:rPr>
      </w:pPr>
    </w:p>
    <w:p w:rsidR="00A95F7C" w:rsidRPr="003D65E8" w:rsidRDefault="00A95F7C" w:rsidP="00A95F7C">
      <w:pPr>
        <w:spacing w:after="0" w:line="240" w:lineRule="auto"/>
        <w:jc w:val="center"/>
        <w:rPr>
          <w:rFonts w:ascii="Times New Roman" w:hAnsi="Times New Roman"/>
          <w:b/>
          <w:sz w:val="24"/>
          <w:szCs w:val="24"/>
        </w:rPr>
      </w:pPr>
      <w:r w:rsidRPr="003D65E8">
        <w:rPr>
          <w:rFonts w:ascii="Times New Roman" w:hAnsi="Times New Roman"/>
          <w:b/>
          <w:sz w:val="24"/>
          <w:szCs w:val="24"/>
        </w:rPr>
        <w:t xml:space="preserve">PIETEIKUMA VEIDLAPA </w:t>
      </w:r>
    </w:p>
    <w:p w:rsidR="00A95F7C" w:rsidRPr="003D65E8" w:rsidRDefault="00A95F7C" w:rsidP="00A95F7C">
      <w:pPr>
        <w:spacing w:after="0" w:line="240" w:lineRule="auto"/>
        <w:jc w:val="center"/>
        <w:rPr>
          <w:rFonts w:ascii="Times New Roman" w:hAnsi="Times New Roman"/>
          <w:b/>
          <w:sz w:val="24"/>
          <w:szCs w:val="24"/>
          <w:lang w:eastAsia="en-US"/>
        </w:rPr>
      </w:pPr>
      <w:r w:rsidRPr="003D65E8">
        <w:rPr>
          <w:rFonts w:ascii="Times New Roman" w:hAnsi="Times New Roman"/>
          <w:b/>
          <w:caps/>
          <w:sz w:val="24"/>
          <w:szCs w:val="24"/>
          <w:lang w:eastAsia="en-US"/>
        </w:rPr>
        <w:t>(C sadaļa)</w:t>
      </w:r>
    </w:p>
    <w:p w:rsidR="00A95F7C" w:rsidRPr="003D65E8" w:rsidRDefault="00A95F7C" w:rsidP="00A95F7C">
      <w:pPr>
        <w:spacing w:after="0" w:line="240" w:lineRule="auto"/>
        <w:jc w:val="center"/>
        <w:outlineLvl w:val="4"/>
        <w:rPr>
          <w:rFonts w:ascii="Times New Roman" w:hAnsi="Times New Roman"/>
          <w:bCs/>
          <w:iCs/>
          <w:sz w:val="24"/>
          <w:szCs w:val="24"/>
          <w:u w:val="single"/>
        </w:rPr>
      </w:pPr>
      <w:r w:rsidRPr="003D65E8">
        <w:rPr>
          <w:rFonts w:ascii="Times New Roman" w:hAnsi="Times New Roman"/>
          <w:bCs/>
          <w:iCs/>
          <w:sz w:val="24"/>
          <w:szCs w:val="24"/>
        </w:rPr>
        <w:t>(</w:t>
      </w:r>
      <w:r w:rsidRPr="003D65E8">
        <w:rPr>
          <w:rFonts w:ascii="Times New Roman" w:hAnsi="Times New Roman"/>
          <w:bCs/>
          <w:iCs/>
          <w:sz w:val="24"/>
          <w:szCs w:val="24"/>
          <w:u w:val="single"/>
        </w:rPr>
        <w:t>ja Pretendents ir juridiska persona, tad Pieteikuma veidlapa aizpildāma</w:t>
      </w:r>
    </w:p>
    <w:p w:rsidR="00A95F7C" w:rsidRPr="003D65E8" w:rsidRDefault="00A95F7C" w:rsidP="00A95F7C">
      <w:pPr>
        <w:spacing w:after="0" w:line="240" w:lineRule="auto"/>
        <w:jc w:val="center"/>
        <w:outlineLvl w:val="4"/>
        <w:rPr>
          <w:rFonts w:ascii="Times New Roman" w:hAnsi="Times New Roman"/>
          <w:bCs/>
          <w:iCs/>
          <w:sz w:val="24"/>
          <w:szCs w:val="24"/>
        </w:rPr>
      </w:pPr>
      <w:r w:rsidRPr="003D65E8">
        <w:rPr>
          <w:rFonts w:ascii="Times New Roman" w:hAnsi="Times New Roman"/>
          <w:bCs/>
          <w:iCs/>
          <w:sz w:val="24"/>
          <w:szCs w:val="24"/>
          <w:u w:val="single"/>
        </w:rPr>
        <w:t>par katru pakalpojuma sniegšanā iesaistīto fizisko personu</w:t>
      </w:r>
      <w:r w:rsidR="005913C2">
        <w:rPr>
          <w:rFonts w:ascii="Times New Roman" w:hAnsi="Times New Roman"/>
          <w:bCs/>
          <w:iCs/>
          <w:sz w:val="24"/>
          <w:szCs w:val="24"/>
          <w:u w:val="single"/>
        </w:rPr>
        <w:t xml:space="preserve"> (</w:t>
      </w:r>
      <w:r w:rsidR="005913C2" w:rsidRPr="005913C2">
        <w:rPr>
          <w:rFonts w:ascii="Times New Roman" w:hAnsi="Times New Roman"/>
          <w:sz w:val="24"/>
          <w:szCs w:val="24"/>
        </w:rPr>
        <w:t>akr</w:t>
      </w:r>
      <w:r w:rsidR="005913C2">
        <w:rPr>
          <w:rFonts w:ascii="Times New Roman" w:hAnsi="Times New Roman"/>
          <w:sz w:val="24"/>
          <w:szCs w:val="24"/>
        </w:rPr>
        <w:t>editētāju)</w:t>
      </w:r>
      <w:r w:rsidRPr="003D65E8">
        <w:rPr>
          <w:rFonts w:ascii="Times New Roman" w:hAnsi="Times New Roman"/>
          <w:bCs/>
          <w:iCs/>
          <w:sz w:val="24"/>
          <w:szCs w:val="24"/>
        </w:rPr>
        <w:t>)</w:t>
      </w:r>
    </w:p>
    <w:p w:rsidR="00A95F7C" w:rsidRPr="003D65E8" w:rsidRDefault="00A95F7C" w:rsidP="00A95F7C">
      <w:pPr>
        <w:spacing w:after="0" w:line="240" w:lineRule="auto"/>
        <w:jc w:val="center"/>
        <w:rPr>
          <w:rFonts w:ascii="Times New Roman" w:hAnsi="Times New Roman"/>
          <w:b/>
          <w:sz w:val="24"/>
          <w:szCs w:val="24"/>
        </w:rPr>
      </w:pPr>
    </w:p>
    <w:p w:rsidR="00A95F7C" w:rsidRPr="003D65E8" w:rsidRDefault="00A95F7C" w:rsidP="00A95F7C">
      <w:pPr>
        <w:pStyle w:val="ListParagraph"/>
        <w:numPr>
          <w:ilvl w:val="0"/>
          <w:numId w:val="1"/>
        </w:numPr>
        <w:spacing w:after="0" w:line="240" w:lineRule="auto"/>
        <w:ind w:left="-142" w:firstLine="0"/>
        <w:jc w:val="both"/>
        <w:rPr>
          <w:rFonts w:ascii="Times New Roman" w:hAnsi="Times New Roman"/>
          <w:b/>
          <w:sz w:val="24"/>
          <w:szCs w:val="24"/>
        </w:rPr>
      </w:pPr>
      <w:r w:rsidRPr="003D65E8">
        <w:rPr>
          <w:rFonts w:ascii="Times New Roman" w:hAnsi="Times New Roman"/>
          <w:b/>
          <w:sz w:val="24"/>
          <w:szCs w:val="24"/>
        </w:rPr>
        <w:t>Vispārīga informācij</w:t>
      </w:r>
      <w:r w:rsidR="00931FF2">
        <w:rPr>
          <w:rFonts w:ascii="Times New Roman" w:hAnsi="Times New Roman"/>
          <w:b/>
          <w:sz w:val="24"/>
          <w:szCs w:val="24"/>
        </w:rPr>
        <w:t>a par pretendentu (</w:t>
      </w:r>
      <w:r w:rsidR="00D72474" w:rsidRPr="00D72474">
        <w:rPr>
          <w:rFonts w:ascii="Times New Roman" w:hAnsi="Times New Roman"/>
          <w:b/>
          <w:sz w:val="24"/>
          <w:szCs w:val="24"/>
        </w:rPr>
        <w:t>akr</w:t>
      </w:r>
      <w:r w:rsidR="00D72474" w:rsidRPr="00D72474">
        <w:rPr>
          <w:rFonts w:ascii="Times New Roman" w:hAnsi="Times New Roman"/>
          <w:b/>
          <w:sz w:val="24"/>
          <w:szCs w:val="24"/>
        </w:rPr>
        <w:t>editētāju</w:t>
      </w:r>
      <w:r w:rsidRPr="003D65E8">
        <w:rPr>
          <w:rFonts w:ascii="Times New Roman" w:hAnsi="Times New Roman"/>
          <w:b/>
          <w:sz w:val="24"/>
          <w:szCs w:val="24"/>
        </w:rPr>
        <w:t>)</w:t>
      </w:r>
    </w:p>
    <w:tbl>
      <w:tblPr>
        <w:tblStyle w:val="TableGrid"/>
        <w:tblW w:w="9464" w:type="dxa"/>
        <w:tblLook w:val="04A0" w:firstRow="1" w:lastRow="0" w:firstColumn="1" w:lastColumn="0" w:noHBand="0" w:noVBand="1"/>
      </w:tblPr>
      <w:tblGrid>
        <w:gridCol w:w="5211"/>
        <w:gridCol w:w="4253"/>
      </w:tblGrid>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Vārds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Uzvārds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9F05A8">
            <w:pPr>
              <w:rPr>
                <w:rFonts w:ascii="Times New Roman" w:hAnsi="Times New Roman"/>
                <w:sz w:val="24"/>
                <w:szCs w:val="24"/>
              </w:rPr>
            </w:pPr>
            <w:r>
              <w:rPr>
                <w:rFonts w:ascii="Times New Roman" w:hAnsi="Times New Roman"/>
                <w:sz w:val="24"/>
                <w:szCs w:val="24"/>
              </w:rPr>
              <w:t>Nodokļu maksātāja Nr.</w:t>
            </w:r>
            <w:r w:rsidR="009F05A8">
              <w:rPr>
                <w:rFonts w:ascii="Times New Roman" w:hAnsi="Times New Roman"/>
                <w:sz w:val="24"/>
                <w:szCs w:val="24"/>
              </w:rPr>
              <w:t xml:space="preserve"> </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Pārstāvētās institūcijas/organizācijas nosaukums</w:t>
            </w:r>
            <w:r>
              <w:rPr>
                <w:rFonts w:ascii="Times New Roman" w:hAnsi="Times New Roman"/>
                <w:sz w:val="24"/>
                <w:szCs w:val="24"/>
              </w:rPr>
              <w:t xml:space="preserve"> (ja attiecināms)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Pārstāvētās institūcijas/organizācijas adrese</w:t>
            </w:r>
            <w:r>
              <w:rPr>
                <w:rFonts w:ascii="Times New Roman" w:hAnsi="Times New Roman"/>
                <w:sz w:val="24"/>
                <w:szCs w:val="24"/>
              </w:rPr>
              <w:t xml:space="preserve"> (ja attiecināms)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Ieņemamais amats</w:t>
            </w:r>
            <w:r>
              <w:rPr>
                <w:rFonts w:ascii="Times New Roman" w:hAnsi="Times New Roman"/>
                <w:sz w:val="24"/>
                <w:szCs w:val="24"/>
              </w:rPr>
              <w:t xml:space="preserve"> (ja attiecināms)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Mobilā tālruņa numurs</w:t>
            </w:r>
          </w:p>
        </w:tc>
        <w:tc>
          <w:tcPr>
            <w:tcW w:w="4253" w:type="dxa"/>
          </w:tcPr>
          <w:p w:rsidR="001D77F4" w:rsidRPr="003D65E8" w:rsidRDefault="001D77F4" w:rsidP="00A34C7E">
            <w:pPr>
              <w:rPr>
                <w:rFonts w:ascii="Times New Roman" w:hAnsi="Times New Roman"/>
                <w:b/>
                <w:sz w:val="24"/>
                <w:szCs w:val="24"/>
              </w:rPr>
            </w:pPr>
          </w:p>
        </w:tc>
      </w:tr>
      <w:tr w:rsidR="001D77F4" w:rsidRPr="003D65E8" w:rsidTr="001D77F4">
        <w:tc>
          <w:tcPr>
            <w:tcW w:w="5211" w:type="dxa"/>
          </w:tcPr>
          <w:p w:rsidR="001D77F4" w:rsidRPr="003D65E8" w:rsidRDefault="001D77F4" w:rsidP="0070426C">
            <w:pPr>
              <w:rPr>
                <w:rFonts w:ascii="Times New Roman" w:hAnsi="Times New Roman"/>
                <w:sz w:val="24"/>
                <w:szCs w:val="24"/>
              </w:rPr>
            </w:pPr>
            <w:r w:rsidRPr="003D65E8">
              <w:rPr>
                <w:rFonts w:ascii="Times New Roman" w:hAnsi="Times New Roman"/>
                <w:sz w:val="24"/>
                <w:szCs w:val="24"/>
              </w:rPr>
              <w:t>Elektroniskā pasta adrese</w:t>
            </w:r>
          </w:p>
        </w:tc>
        <w:tc>
          <w:tcPr>
            <w:tcW w:w="4253" w:type="dxa"/>
          </w:tcPr>
          <w:p w:rsidR="001D77F4" w:rsidRPr="003D65E8" w:rsidRDefault="001D77F4" w:rsidP="00A34C7E">
            <w:pPr>
              <w:rPr>
                <w:rFonts w:ascii="Times New Roman" w:hAnsi="Times New Roman"/>
                <w:b/>
                <w:sz w:val="24"/>
                <w:szCs w:val="24"/>
              </w:rPr>
            </w:pPr>
          </w:p>
        </w:tc>
      </w:tr>
    </w:tbl>
    <w:p w:rsidR="00A95F7C" w:rsidRPr="003D65E8" w:rsidRDefault="00A95F7C" w:rsidP="00A95F7C">
      <w:pPr>
        <w:spacing w:after="0" w:line="240" w:lineRule="auto"/>
        <w:rPr>
          <w:rFonts w:ascii="Times New Roman" w:hAnsi="Times New Roman"/>
          <w:b/>
          <w:sz w:val="24"/>
          <w:szCs w:val="24"/>
        </w:rPr>
      </w:pPr>
    </w:p>
    <w:p w:rsidR="00A95F7C" w:rsidRPr="003D65E8" w:rsidRDefault="00A95F7C" w:rsidP="00A95F7C">
      <w:pPr>
        <w:pStyle w:val="ListParagraph"/>
        <w:numPr>
          <w:ilvl w:val="0"/>
          <w:numId w:val="1"/>
        </w:numPr>
        <w:spacing w:after="0" w:line="240" w:lineRule="auto"/>
        <w:ind w:left="-142" w:firstLine="0"/>
        <w:jc w:val="both"/>
        <w:rPr>
          <w:rFonts w:ascii="Times New Roman" w:hAnsi="Times New Roman"/>
          <w:b/>
          <w:sz w:val="24"/>
          <w:szCs w:val="24"/>
        </w:rPr>
      </w:pPr>
      <w:r w:rsidRPr="003D65E8">
        <w:rPr>
          <w:rFonts w:ascii="Times New Roman" w:hAnsi="Times New Roman"/>
          <w:b/>
          <w:sz w:val="24"/>
          <w:szCs w:val="24"/>
        </w:rPr>
        <w:t>Pretendenta pieredze</w:t>
      </w:r>
    </w:p>
    <w:tbl>
      <w:tblPr>
        <w:tblStyle w:val="TableGrid"/>
        <w:tblW w:w="9464" w:type="dxa"/>
        <w:tblLook w:val="04A0" w:firstRow="1" w:lastRow="0" w:firstColumn="1" w:lastColumn="0" w:noHBand="0" w:noVBand="1"/>
      </w:tblPr>
      <w:tblGrid>
        <w:gridCol w:w="5211"/>
        <w:gridCol w:w="4253"/>
      </w:tblGrid>
      <w:tr w:rsidR="00A95F7C" w:rsidRPr="003D65E8" w:rsidTr="002F791E">
        <w:tc>
          <w:tcPr>
            <w:tcW w:w="5211" w:type="dxa"/>
          </w:tcPr>
          <w:p w:rsidR="00A95F7C" w:rsidRPr="003D65E8" w:rsidRDefault="00A95F7C" w:rsidP="00A34C7E">
            <w:pPr>
              <w:rPr>
                <w:rFonts w:ascii="Times New Roman" w:hAnsi="Times New Roman"/>
                <w:sz w:val="24"/>
                <w:szCs w:val="24"/>
              </w:rPr>
            </w:pPr>
            <w:r w:rsidRPr="003D65E8">
              <w:rPr>
                <w:rFonts w:ascii="Times New Roman" w:hAnsi="Times New Roman"/>
                <w:sz w:val="24"/>
                <w:szCs w:val="24"/>
              </w:rPr>
              <w:t>Lūdzu, aprakstiet savu atbilstību šiem kritērijiem:</w:t>
            </w:r>
          </w:p>
          <w:p w:rsidR="00A95F7C" w:rsidRPr="003D65E8" w:rsidRDefault="00A95F7C" w:rsidP="00A34C7E">
            <w:pPr>
              <w:rPr>
                <w:rFonts w:ascii="Times New Roman" w:hAnsi="Times New Roman"/>
                <w:sz w:val="24"/>
                <w:szCs w:val="24"/>
                <w:lang w:eastAsia="en-US"/>
              </w:rPr>
            </w:pPr>
          </w:p>
        </w:tc>
        <w:tc>
          <w:tcPr>
            <w:tcW w:w="4253" w:type="dxa"/>
          </w:tcPr>
          <w:p w:rsidR="00A95F7C" w:rsidRPr="003D65E8" w:rsidRDefault="00A95F7C" w:rsidP="00A34C7E">
            <w:pPr>
              <w:rPr>
                <w:rFonts w:ascii="Times New Roman" w:hAnsi="Times New Roman"/>
                <w:b/>
                <w:sz w:val="24"/>
                <w:szCs w:val="24"/>
              </w:rPr>
            </w:pPr>
          </w:p>
        </w:tc>
      </w:tr>
      <w:tr w:rsidR="00A95F7C" w:rsidRPr="003D65E8" w:rsidTr="002F791E">
        <w:tc>
          <w:tcPr>
            <w:tcW w:w="5211" w:type="dxa"/>
          </w:tcPr>
          <w:p w:rsidR="00A95F7C" w:rsidRPr="003D65E8" w:rsidRDefault="00A95F7C" w:rsidP="00A34C7E">
            <w:pPr>
              <w:jc w:val="both"/>
              <w:rPr>
                <w:rFonts w:ascii="Times New Roman" w:hAnsi="Times New Roman"/>
                <w:sz w:val="24"/>
                <w:szCs w:val="24"/>
              </w:rPr>
            </w:pPr>
            <w:r w:rsidRPr="003D65E8">
              <w:rPr>
                <w:rFonts w:ascii="Times New Roman" w:hAnsi="Times New Roman"/>
                <w:b/>
                <w:sz w:val="24"/>
                <w:szCs w:val="24"/>
              </w:rPr>
              <w:t>Praktiskā pieredze neformālās izglītības jomā</w:t>
            </w:r>
            <w:r w:rsidRPr="003D65E8">
              <w:rPr>
                <w:rFonts w:ascii="Times New Roman" w:hAnsi="Times New Roman"/>
                <w:sz w:val="24"/>
                <w:szCs w:val="24"/>
              </w:rPr>
              <w:t xml:space="preserve"> (lūdzam norādīt konkrētas aktivitātes, pretendenta pienākumus un lomu, aktivitāšu/</w:t>
            </w:r>
            <w:r w:rsidRPr="003D65E8">
              <w:rPr>
                <w:rFonts w:ascii="Times New Roman" w:hAnsi="Times New Roman"/>
                <w:sz w:val="24"/>
                <w:szCs w:val="24"/>
                <w:u w:val="single"/>
              </w:rPr>
              <w:t>pieredzes ilgumu</w:t>
            </w:r>
            <w:r w:rsidRPr="003D65E8">
              <w:rPr>
                <w:rFonts w:ascii="Times New Roman" w:hAnsi="Times New Roman"/>
                <w:sz w:val="24"/>
                <w:szCs w:val="24"/>
              </w:rPr>
              <w:t>)</w:t>
            </w:r>
          </w:p>
          <w:p w:rsidR="00A95F7C" w:rsidRPr="003D65E8" w:rsidRDefault="00A95F7C" w:rsidP="00A34C7E">
            <w:pPr>
              <w:rPr>
                <w:rFonts w:ascii="Times New Roman" w:hAnsi="Times New Roman"/>
                <w:sz w:val="24"/>
                <w:szCs w:val="24"/>
                <w:lang w:eastAsia="en-US"/>
              </w:rPr>
            </w:pPr>
          </w:p>
        </w:tc>
        <w:tc>
          <w:tcPr>
            <w:tcW w:w="4253" w:type="dxa"/>
          </w:tcPr>
          <w:p w:rsidR="00A95F7C" w:rsidRPr="003D65E8" w:rsidRDefault="00A95F7C" w:rsidP="00A34C7E">
            <w:pPr>
              <w:rPr>
                <w:rFonts w:ascii="Times New Roman" w:hAnsi="Times New Roman"/>
                <w:b/>
                <w:sz w:val="24"/>
                <w:szCs w:val="24"/>
              </w:rPr>
            </w:pPr>
          </w:p>
        </w:tc>
      </w:tr>
      <w:tr w:rsidR="00A95F7C" w:rsidRPr="003D65E8" w:rsidTr="002F791E">
        <w:tc>
          <w:tcPr>
            <w:tcW w:w="5211" w:type="dxa"/>
          </w:tcPr>
          <w:p w:rsidR="00A95F7C" w:rsidRPr="003D65E8" w:rsidRDefault="00A95F7C" w:rsidP="00A34C7E">
            <w:pPr>
              <w:jc w:val="both"/>
              <w:rPr>
                <w:rFonts w:ascii="Times New Roman" w:hAnsi="Times New Roman"/>
                <w:sz w:val="24"/>
                <w:szCs w:val="24"/>
              </w:rPr>
            </w:pPr>
            <w:r w:rsidRPr="003D65E8">
              <w:rPr>
                <w:rFonts w:ascii="Times New Roman" w:hAnsi="Times New Roman"/>
                <w:b/>
                <w:sz w:val="24"/>
                <w:szCs w:val="24"/>
              </w:rPr>
              <w:t>Iepriekšēja pieredze kā Eiropas Brīvprātīgā darba projektu mentoram vai koordinatoram vai brīvprātīgā darba uzdevumu uzdevējam/pārraudzītājam</w:t>
            </w:r>
            <w:r w:rsidRPr="003D65E8">
              <w:rPr>
                <w:rFonts w:ascii="Times New Roman" w:hAnsi="Times New Roman"/>
                <w:sz w:val="24"/>
                <w:szCs w:val="24"/>
              </w:rPr>
              <w:t xml:space="preserve"> (lūdzam norādīt projekta nosaukumu, numuru, pretendenta pienākumus un lomu, </w:t>
            </w:r>
            <w:r w:rsidRPr="003D65E8">
              <w:rPr>
                <w:rFonts w:ascii="Times New Roman" w:hAnsi="Times New Roman"/>
                <w:sz w:val="24"/>
                <w:szCs w:val="24"/>
                <w:u w:val="single"/>
              </w:rPr>
              <w:t>darbības ilgumu</w:t>
            </w:r>
            <w:r w:rsidRPr="003D65E8">
              <w:rPr>
                <w:rFonts w:ascii="Times New Roman" w:hAnsi="Times New Roman"/>
                <w:sz w:val="24"/>
                <w:szCs w:val="24"/>
              </w:rPr>
              <w:t>)</w:t>
            </w:r>
          </w:p>
          <w:p w:rsidR="00A95F7C" w:rsidRPr="003D65E8" w:rsidRDefault="00A95F7C" w:rsidP="00A34C7E">
            <w:pPr>
              <w:rPr>
                <w:rFonts w:ascii="Times New Roman" w:hAnsi="Times New Roman"/>
                <w:sz w:val="24"/>
                <w:szCs w:val="24"/>
                <w:lang w:eastAsia="en-US"/>
              </w:rPr>
            </w:pPr>
          </w:p>
        </w:tc>
        <w:tc>
          <w:tcPr>
            <w:tcW w:w="4253" w:type="dxa"/>
          </w:tcPr>
          <w:p w:rsidR="00A95F7C" w:rsidRPr="003D65E8" w:rsidRDefault="00A95F7C" w:rsidP="00A34C7E">
            <w:pPr>
              <w:ind w:left="360"/>
              <w:jc w:val="both"/>
              <w:rPr>
                <w:rFonts w:ascii="Times New Roman" w:hAnsi="Times New Roman"/>
                <w:b/>
                <w:sz w:val="24"/>
                <w:szCs w:val="24"/>
              </w:rPr>
            </w:pPr>
          </w:p>
        </w:tc>
      </w:tr>
      <w:tr w:rsidR="00A95F7C" w:rsidRPr="003D65E8" w:rsidTr="002F791E">
        <w:tc>
          <w:tcPr>
            <w:tcW w:w="5211" w:type="dxa"/>
          </w:tcPr>
          <w:p w:rsidR="00A95F7C" w:rsidRPr="003D65E8" w:rsidRDefault="00A95F7C" w:rsidP="00A34C7E">
            <w:pPr>
              <w:jc w:val="both"/>
              <w:rPr>
                <w:rFonts w:ascii="Times New Roman" w:hAnsi="Times New Roman"/>
                <w:sz w:val="24"/>
                <w:szCs w:val="24"/>
              </w:rPr>
            </w:pPr>
            <w:r w:rsidRPr="003D65E8">
              <w:rPr>
                <w:rFonts w:ascii="Times New Roman" w:hAnsi="Times New Roman"/>
                <w:b/>
                <w:sz w:val="24"/>
                <w:szCs w:val="24"/>
              </w:rPr>
              <w:t>Iepriekšēja dalība Eiropas Brīvprātīgā darba projektā kā brīvprātīgajam</w:t>
            </w:r>
            <w:r w:rsidRPr="003D65E8">
              <w:rPr>
                <w:rFonts w:ascii="Times New Roman" w:hAnsi="Times New Roman"/>
                <w:sz w:val="24"/>
                <w:szCs w:val="24"/>
              </w:rPr>
              <w:t xml:space="preserve"> (lūdzam norādīt projekta nosaukumu, numuru, pretendenta pienākumus un lomu, </w:t>
            </w:r>
            <w:r w:rsidRPr="003D65E8">
              <w:rPr>
                <w:rFonts w:ascii="Times New Roman" w:hAnsi="Times New Roman"/>
                <w:sz w:val="24"/>
                <w:szCs w:val="24"/>
                <w:u w:val="single"/>
              </w:rPr>
              <w:t>projekta ilgumu</w:t>
            </w:r>
            <w:r w:rsidRPr="003D65E8">
              <w:rPr>
                <w:rFonts w:ascii="Times New Roman" w:hAnsi="Times New Roman"/>
                <w:sz w:val="24"/>
                <w:szCs w:val="24"/>
              </w:rPr>
              <w:t>)</w:t>
            </w:r>
          </w:p>
          <w:p w:rsidR="00A95F7C" w:rsidRPr="003D65E8" w:rsidRDefault="00A95F7C" w:rsidP="00A34C7E">
            <w:pPr>
              <w:rPr>
                <w:rFonts w:ascii="Times New Roman" w:hAnsi="Times New Roman"/>
                <w:sz w:val="24"/>
                <w:szCs w:val="24"/>
                <w:lang w:eastAsia="en-US"/>
              </w:rPr>
            </w:pPr>
          </w:p>
        </w:tc>
        <w:tc>
          <w:tcPr>
            <w:tcW w:w="4253" w:type="dxa"/>
          </w:tcPr>
          <w:p w:rsidR="00A95F7C" w:rsidRPr="003D65E8" w:rsidRDefault="00A95F7C" w:rsidP="00A34C7E">
            <w:pPr>
              <w:rPr>
                <w:rFonts w:ascii="Times New Roman" w:hAnsi="Times New Roman"/>
                <w:b/>
                <w:sz w:val="24"/>
                <w:szCs w:val="24"/>
              </w:rPr>
            </w:pPr>
          </w:p>
        </w:tc>
      </w:tr>
      <w:tr w:rsidR="00A95F7C" w:rsidRPr="003D65E8" w:rsidTr="002F791E">
        <w:tc>
          <w:tcPr>
            <w:tcW w:w="5211" w:type="dxa"/>
          </w:tcPr>
          <w:p w:rsidR="00A95F7C" w:rsidRPr="003D65E8" w:rsidRDefault="00A95F7C" w:rsidP="00A34C7E">
            <w:pPr>
              <w:jc w:val="both"/>
              <w:rPr>
                <w:rFonts w:ascii="Times New Roman" w:hAnsi="Times New Roman"/>
                <w:sz w:val="24"/>
                <w:szCs w:val="24"/>
              </w:rPr>
            </w:pPr>
            <w:r w:rsidRPr="003D65E8">
              <w:rPr>
                <w:rFonts w:ascii="Times New Roman" w:hAnsi="Times New Roman"/>
                <w:b/>
                <w:sz w:val="24"/>
                <w:szCs w:val="24"/>
              </w:rPr>
              <w:t>Cita būtiska ar brīvprātīgo darbu saistīta iepriekšēja pieredze, piemēram, dalība citos brīvprātīgā darba projektos, brīvprātīgā darba projektu vērtēšana, u.c.</w:t>
            </w:r>
            <w:r w:rsidRPr="003D65E8">
              <w:rPr>
                <w:rFonts w:ascii="Times New Roman" w:hAnsi="Times New Roman"/>
                <w:sz w:val="24"/>
                <w:szCs w:val="24"/>
              </w:rPr>
              <w:t xml:space="preserve"> (lūdzam norādīt konkrētas aktivitātes, to ilgumu un pretendenta pienākumus un lomu)</w:t>
            </w:r>
          </w:p>
          <w:p w:rsidR="00A95F7C" w:rsidRPr="003D65E8" w:rsidRDefault="00A95F7C" w:rsidP="00A34C7E">
            <w:pPr>
              <w:rPr>
                <w:rFonts w:ascii="Times New Roman" w:hAnsi="Times New Roman"/>
                <w:sz w:val="24"/>
                <w:szCs w:val="24"/>
                <w:lang w:eastAsia="en-US"/>
              </w:rPr>
            </w:pPr>
          </w:p>
        </w:tc>
        <w:tc>
          <w:tcPr>
            <w:tcW w:w="4253" w:type="dxa"/>
          </w:tcPr>
          <w:p w:rsidR="00A95F7C" w:rsidRPr="003D65E8" w:rsidRDefault="00A95F7C" w:rsidP="00A34C7E">
            <w:pPr>
              <w:rPr>
                <w:rFonts w:ascii="Times New Roman" w:hAnsi="Times New Roman"/>
                <w:b/>
                <w:sz w:val="24"/>
                <w:szCs w:val="24"/>
              </w:rPr>
            </w:pPr>
          </w:p>
        </w:tc>
      </w:tr>
      <w:tr w:rsidR="00A95F7C" w:rsidRPr="003D65E8" w:rsidTr="002F791E">
        <w:tc>
          <w:tcPr>
            <w:tcW w:w="5211" w:type="dxa"/>
          </w:tcPr>
          <w:p w:rsidR="00A95F7C" w:rsidRPr="003D65E8" w:rsidRDefault="00A95F7C" w:rsidP="00D967BB">
            <w:pPr>
              <w:rPr>
                <w:rFonts w:ascii="Times New Roman" w:hAnsi="Times New Roman"/>
                <w:sz w:val="24"/>
                <w:szCs w:val="24"/>
                <w:lang w:eastAsia="en-US"/>
              </w:rPr>
            </w:pPr>
            <w:r w:rsidRPr="003D65E8">
              <w:rPr>
                <w:rFonts w:ascii="Times New Roman" w:hAnsi="Times New Roman"/>
                <w:sz w:val="24"/>
                <w:szCs w:val="24"/>
              </w:rPr>
              <w:lastRenderedPageBreak/>
              <w:t xml:space="preserve">Jūsu motivācija kļūt par </w:t>
            </w:r>
            <w:r w:rsidR="00484BA2" w:rsidRPr="005913C2">
              <w:rPr>
                <w:rFonts w:ascii="Times New Roman" w:hAnsi="Times New Roman"/>
                <w:sz w:val="24"/>
                <w:szCs w:val="24"/>
              </w:rPr>
              <w:t>akr</w:t>
            </w:r>
            <w:r w:rsidR="00484BA2">
              <w:rPr>
                <w:rFonts w:ascii="Times New Roman" w:hAnsi="Times New Roman"/>
                <w:sz w:val="24"/>
                <w:szCs w:val="24"/>
              </w:rPr>
              <w:t>editētāju</w:t>
            </w:r>
          </w:p>
        </w:tc>
        <w:tc>
          <w:tcPr>
            <w:tcW w:w="4253" w:type="dxa"/>
          </w:tcPr>
          <w:p w:rsidR="00A95F7C" w:rsidRPr="003D65E8" w:rsidRDefault="00A95F7C" w:rsidP="00A34C7E">
            <w:pPr>
              <w:rPr>
                <w:rFonts w:ascii="Times New Roman" w:hAnsi="Times New Roman"/>
                <w:b/>
                <w:sz w:val="24"/>
                <w:szCs w:val="24"/>
              </w:rPr>
            </w:pPr>
          </w:p>
        </w:tc>
      </w:tr>
    </w:tbl>
    <w:p w:rsidR="00A95F7C" w:rsidRPr="003D65E8" w:rsidRDefault="00A95F7C" w:rsidP="00A95F7C"/>
    <w:p w:rsidR="00A95F7C" w:rsidRPr="003D65E8" w:rsidRDefault="00A95F7C" w:rsidP="00A95F7C">
      <w:pPr>
        <w:jc w:val="both"/>
        <w:rPr>
          <w:rFonts w:ascii="Times New Roman" w:hAnsi="Times New Roman"/>
          <w:sz w:val="24"/>
          <w:szCs w:val="24"/>
        </w:rPr>
      </w:pPr>
      <w:r w:rsidRPr="003D65E8">
        <w:rPr>
          <w:rFonts w:ascii="Times New Roman" w:hAnsi="Times New Roman"/>
          <w:sz w:val="24"/>
          <w:szCs w:val="24"/>
        </w:rPr>
        <w:t>Ar šo apliecinu, ka:</w:t>
      </w:r>
    </w:p>
    <w:p w:rsidR="00A95F7C" w:rsidRPr="003D65E8" w:rsidRDefault="00A95F7C" w:rsidP="00A95F7C">
      <w:pPr>
        <w:jc w:val="both"/>
        <w:rPr>
          <w:rFonts w:ascii="Times New Roman" w:hAnsi="Times New Roman"/>
          <w:sz w:val="24"/>
          <w:szCs w:val="24"/>
        </w:rPr>
      </w:pPr>
      <w:r w:rsidRPr="003D65E8">
        <w:rPr>
          <w:rFonts w:ascii="Times New Roman" w:hAnsi="Times New Roman"/>
          <w:sz w:val="24"/>
          <w:szCs w:val="24"/>
        </w:rPr>
        <w:t>-Vispārīgās vienošanās darbības laikā nebūšu iesaistīts programmas „Jaunatne darbībā”/programmas „Erasmus+” projektu veida „Eiropas Brīvprātīgais darbs” iesniegto projektu vērtēšanā un/vai īstenošanā ( nebūšu Eiropas Brīvprātīgā darba projekta koordinators, likumiskais pārstāvis, mentors un kā citādāk iesaistīts projekta īstenošanā)</w:t>
      </w:r>
      <w:r w:rsidR="00A4458F">
        <w:rPr>
          <w:rStyle w:val="FootnoteReference"/>
          <w:rFonts w:ascii="Times New Roman" w:hAnsi="Times New Roman"/>
          <w:sz w:val="24"/>
          <w:szCs w:val="24"/>
        </w:rPr>
        <w:footnoteReference w:id="3"/>
      </w:r>
      <w:r w:rsidRPr="003D65E8">
        <w:rPr>
          <w:rFonts w:ascii="Times New Roman" w:hAnsi="Times New Roman"/>
          <w:sz w:val="24"/>
          <w:szCs w:val="24"/>
        </w:rPr>
        <w:t>;</w:t>
      </w:r>
    </w:p>
    <w:p w:rsidR="00A95F7C" w:rsidRPr="003D65E8" w:rsidRDefault="00A95F7C" w:rsidP="00A95F7C">
      <w:pPr>
        <w:jc w:val="both"/>
        <w:rPr>
          <w:rFonts w:ascii="Times New Roman" w:hAnsi="Times New Roman"/>
          <w:sz w:val="24"/>
          <w:szCs w:val="24"/>
        </w:rPr>
      </w:pPr>
      <w:r w:rsidRPr="003D65E8">
        <w:rPr>
          <w:rFonts w:ascii="Times New Roman" w:hAnsi="Times New Roman"/>
          <w:sz w:val="24"/>
          <w:szCs w:val="24"/>
        </w:rPr>
        <w:t>-visa šajā pieteikuma veidlapā sniegtā informācija ir patiesa.</w:t>
      </w:r>
    </w:p>
    <w:p w:rsidR="00A95F7C" w:rsidRPr="003D65E8" w:rsidRDefault="00A95F7C" w:rsidP="00A95F7C">
      <w:pPr>
        <w:jc w:val="both"/>
        <w:rPr>
          <w:rFonts w:ascii="Times New Roman" w:hAnsi="Times New Roman"/>
          <w:sz w:val="24"/>
          <w:szCs w:val="24"/>
        </w:rPr>
      </w:pPr>
    </w:p>
    <w:p w:rsidR="00A95F7C" w:rsidRPr="003D65E8" w:rsidRDefault="00A95F7C" w:rsidP="00A95F7C">
      <w:pPr>
        <w:jc w:val="both"/>
        <w:rPr>
          <w:rFonts w:ascii="Times New Roman" w:hAnsi="Times New Roman"/>
          <w:sz w:val="24"/>
          <w:szCs w:val="24"/>
        </w:rPr>
      </w:pPr>
      <w:r w:rsidRPr="003D65E8">
        <w:rPr>
          <w:rFonts w:ascii="Times New Roman" w:hAnsi="Times New Roman"/>
          <w:sz w:val="24"/>
          <w:szCs w:val="24"/>
        </w:rPr>
        <w:t>Pretendenta vārds, uzvārds:</w:t>
      </w:r>
    </w:p>
    <w:p w:rsidR="00A95F7C" w:rsidRPr="003D65E8" w:rsidRDefault="00A95F7C" w:rsidP="00A95F7C">
      <w:pPr>
        <w:jc w:val="both"/>
        <w:rPr>
          <w:rFonts w:ascii="Times New Roman" w:hAnsi="Times New Roman"/>
          <w:sz w:val="24"/>
          <w:szCs w:val="24"/>
        </w:rPr>
      </w:pPr>
      <w:r w:rsidRPr="003D65E8">
        <w:rPr>
          <w:rFonts w:ascii="Times New Roman" w:hAnsi="Times New Roman"/>
          <w:sz w:val="24"/>
          <w:szCs w:val="24"/>
        </w:rPr>
        <w:t>Paraksts:</w:t>
      </w:r>
    </w:p>
    <w:p w:rsidR="00BF45DA" w:rsidRPr="00E910F9" w:rsidRDefault="00A95F7C" w:rsidP="00A95F7C">
      <w:pPr>
        <w:spacing w:after="0" w:line="240" w:lineRule="auto"/>
        <w:jc w:val="right"/>
        <w:rPr>
          <w:rFonts w:ascii="Times New Roman" w:hAnsi="Times New Roman"/>
          <w:sz w:val="24"/>
          <w:szCs w:val="24"/>
          <w:lang w:eastAsia="x-none"/>
        </w:rPr>
      </w:pPr>
      <w:r>
        <w:rPr>
          <w:rFonts w:ascii="Times New Roman" w:hAnsi="Times New Roman"/>
          <w:sz w:val="24"/>
          <w:szCs w:val="24"/>
        </w:rPr>
        <w:t>Vieta,</w:t>
      </w:r>
      <w:r w:rsidR="0041194F">
        <w:rPr>
          <w:rFonts w:ascii="Times New Roman" w:hAnsi="Times New Roman"/>
          <w:sz w:val="24"/>
          <w:szCs w:val="24"/>
        </w:rPr>
        <w:t xml:space="preserve"> </w:t>
      </w:r>
      <w:r>
        <w:rPr>
          <w:rFonts w:ascii="Times New Roman" w:hAnsi="Times New Roman"/>
          <w:sz w:val="24"/>
          <w:szCs w:val="24"/>
        </w:rPr>
        <w:t>datums</w:t>
      </w:r>
    </w:p>
    <w:p w:rsidR="00BE7354" w:rsidRPr="00E910F9" w:rsidRDefault="00BE7354" w:rsidP="00CF5912">
      <w:pPr>
        <w:spacing w:after="0" w:line="240" w:lineRule="auto"/>
        <w:jc w:val="right"/>
        <w:rPr>
          <w:rFonts w:ascii="Times New Roman" w:hAnsi="Times New Roman"/>
          <w:sz w:val="24"/>
          <w:szCs w:val="24"/>
          <w:lang w:eastAsia="x-none"/>
        </w:rPr>
      </w:pPr>
    </w:p>
    <w:p w:rsidR="00BE7354" w:rsidRPr="00E910F9" w:rsidRDefault="00BE7354" w:rsidP="00CF5912">
      <w:pPr>
        <w:spacing w:after="0" w:line="240" w:lineRule="auto"/>
        <w:jc w:val="right"/>
        <w:rPr>
          <w:rFonts w:ascii="Times New Roman" w:hAnsi="Times New Roman"/>
          <w:sz w:val="24"/>
          <w:szCs w:val="24"/>
          <w:lang w:eastAsia="x-none"/>
        </w:rPr>
      </w:pPr>
    </w:p>
    <w:p w:rsidR="00BE7354" w:rsidRDefault="00BE7354"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Default="000F2467" w:rsidP="00CF5912">
      <w:pPr>
        <w:spacing w:after="0" w:line="240" w:lineRule="auto"/>
        <w:jc w:val="right"/>
        <w:rPr>
          <w:rFonts w:ascii="Times New Roman" w:hAnsi="Times New Roman"/>
          <w:sz w:val="24"/>
          <w:szCs w:val="24"/>
          <w:lang w:eastAsia="x-none"/>
        </w:rPr>
      </w:pPr>
    </w:p>
    <w:p w:rsidR="000F2467" w:rsidRPr="00E910F9" w:rsidRDefault="000F2467" w:rsidP="00CF5912">
      <w:pPr>
        <w:spacing w:after="0" w:line="240" w:lineRule="auto"/>
        <w:jc w:val="right"/>
        <w:rPr>
          <w:rFonts w:ascii="Times New Roman" w:hAnsi="Times New Roman"/>
          <w:sz w:val="24"/>
          <w:szCs w:val="24"/>
          <w:lang w:eastAsia="x-none"/>
        </w:rPr>
      </w:pPr>
    </w:p>
    <w:p w:rsidR="00BE7354" w:rsidRPr="00E910F9" w:rsidRDefault="00BE7354" w:rsidP="00CF5912">
      <w:pPr>
        <w:spacing w:after="0" w:line="240" w:lineRule="auto"/>
        <w:jc w:val="right"/>
        <w:rPr>
          <w:rFonts w:ascii="Times New Roman" w:hAnsi="Times New Roman"/>
          <w:sz w:val="24"/>
          <w:szCs w:val="24"/>
          <w:lang w:eastAsia="x-none"/>
        </w:rPr>
      </w:pPr>
    </w:p>
    <w:p w:rsidR="00BE7354" w:rsidRDefault="00BE7354"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420C08" w:rsidRDefault="00420C08" w:rsidP="00CF5912">
      <w:pPr>
        <w:spacing w:after="0" w:line="240" w:lineRule="auto"/>
        <w:jc w:val="right"/>
        <w:rPr>
          <w:rFonts w:ascii="Times New Roman" w:hAnsi="Times New Roman"/>
          <w:sz w:val="24"/>
          <w:szCs w:val="24"/>
          <w:lang w:eastAsia="x-none"/>
        </w:rPr>
      </w:pPr>
    </w:p>
    <w:p w:rsidR="00E910F9" w:rsidRPr="000F2467" w:rsidRDefault="00420C08" w:rsidP="00CF5912">
      <w:pPr>
        <w:spacing w:after="0" w:line="240" w:lineRule="auto"/>
        <w:jc w:val="right"/>
        <w:rPr>
          <w:rFonts w:ascii="Times New Roman" w:hAnsi="Times New Roman"/>
          <w:sz w:val="24"/>
          <w:szCs w:val="24"/>
          <w:lang w:eastAsia="x-none"/>
        </w:rPr>
      </w:pPr>
      <w:r w:rsidRPr="000F2467">
        <w:rPr>
          <w:rFonts w:ascii="Times New Roman" w:hAnsi="Times New Roman"/>
          <w:sz w:val="24"/>
          <w:szCs w:val="24"/>
          <w:lang w:eastAsia="x-none"/>
        </w:rPr>
        <w:lastRenderedPageBreak/>
        <w:t>Pielikums Nr.3</w:t>
      </w:r>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A765D2">
        <w:rPr>
          <w:rFonts w:ascii="Times New Roman" w:hAnsi="Times New Roman"/>
          <w:bCs/>
          <w:sz w:val="20"/>
          <w:szCs w:val="20"/>
        </w:rPr>
        <w:t>Iepirkuma „</w:t>
      </w:r>
      <w:r w:rsidRPr="00476AA8">
        <w:rPr>
          <w:rFonts w:ascii="Times New Roman" w:hAnsi="Times New Roman"/>
          <w:sz w:val="20"/>
          <w:szCs w:val="20"/>
        </w:rPr>
        <w:t xml:space="preserve">Brīvprātīgā darba </w:t>
      </w:r>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uzņēmējorganizāciju, </w:t>
      </w:r>
      <w:proofErr w:type="spellStart"/>
      <w:r w:rsidRPr="00476AA8">
        <w:rPr>
          <w:rFonts w:ascii="Times New Roman" w:hAnsi="Times New Roman"/>
          <w:sz w:val="20"/>
          <w:szCs w:val="20"/>
        </w:rPr>
        <w:t>nosūtītājorganizāciju</w:t>
      </w:r>
      <w:proofErr w:type="spellEnd"/>
    </w:p>
    <w:p w:rsidR="00476AA8"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sz w:val="20"/>
          <w:szCs w:val="20"/>
        </w:rPr>
      </w:pPr>
      <w:r w:rsidRPr="00476AA8">
        <w:rPr>
          <w:rFonts w:ascii="Times New Roman" w:hAnsi="Times New Roman"/>
          <w:sz w:val="20"/>
          <w:szCs w:val="20"/>
        </w:rPr>
        <w:t xml:space="preserve"> un koordinējošo </w:t>
      </w:r>
      <w:r w:rsidRPr="00095A65">
        <w:rPr>
          <w:rFonts w:ascii="Times New Roman" w:hAnsi="Times New Roman"/>
          <w:sz w:val="20"/>
          <w:szCs w:val="20"/>
        </w:rPr>
        <w:t xml:space="preserve">organizāciju </w:t>
      </w:r>
      <w:r w:rsidR="00E36799" w:rsidRPr="00E36799">
        <w:rPr>
          <w:rFonts w:ascii="Times New Roman" w:hAnsi="Times New Roman"/>
          <w:sz w:val="20"/>
          <w:szCs w:val="20"/>
        </w:rPr>
        <w:t>akreditētāja</w:t>
      </w:r>
    </w:p>
    <w:p w:rsidR="00476AA8" w:rsidRPr="00A765D2" w:rsidRDefault="00476AA8" w:rsidP="00476AA8">
      <w:pPr>
        <w:keepNext/>
        <w:shd w:val="clear" w:color="auto" w:fill="FFFFFF"/>
        <w:autoSpaceDE w:val="0"/>
        <w:autoSpaceDN w:val="0"/>
        <w:adjustRightInd w:val="0"/>
        <w:spacing w:after="0" w:line="240" w:lineRule="auto"/>
        <w:jc w:val="right"/>
        <w:outlineLvl w:val="1"/>
        <w:rPr>
          <w:rFonts w:ascii="Times New Roman" w:hAnsi="Times New Roman"/>
          <w:bCs/>
          <w:sz w:val="20"/>
          <w:szCs w:val="20"/>
        </w:rPr>
      </w:pPr>
      <w:r w:rsidRPr="00476AA8">
        <w:rPr>
          <w:rFonts w:ascii="Times New Roman" w:eastAsia="Calibri" w:hAnsi="Times New Roman"/>
          <w:sz w:val="20"/>
          <w:szCs w:val="20"/>
          <w:lang w:eastAsia="en-US"/>
        </w:rPr>
        <w:t>n</w:t>
      </w:r>
      <w:r w:rsidRPr="00476AA8">
        <w:rPr>
          <w:rFonts w:ascii="Times New Roman" w:hAnsi="Times New Roman"/>
          <w:sz w:val="20"/>
          <w:szCs w:val="20"/>
        </w:rPr>
        <w:t>odrošināšana</w:t>
      </w:r>
      <w:r w:rsidRPr="00A765D2">
        <w:rPr>
          <w:rFonts w:ascii="Times New Roman" w:hAnsi="Times New Roman"/>
          <w:bCs/>
          <w:sz w:val="20"/>
          <w:szCs w:val="20"/>
        </w:rPr>
        <w:t>”</w:t>
      </w:r>
    </w:p>
    <w:p w:rsidR="00476AA8" w:rsidRPr="00A765D2" w:rsidRDefault="00476AA8" w:rsidP="00476AA8">
      <w:pPr>
        <w:spacing w:after="0" w:line="240" w:lineRule="auto"/>
        <w:jc w:val="right"/>
        <w:rPr>
          <w:rFonts w:ascii="Times New Roman" w:hAnsi="Times New Roman"/>
          <w:bCs/>
          <w:sz w:val="20"/>
          <w:szCs w:val="20"/>
        </w:rPr>
      </w:pPr>
      <w:r w:rsidRPr="00A765D2">
        <w:rPr>
          <w:rFonts w:ascii="Times New Roman" w:hAnsi="Times New Roman"/>
          <w:bCs/>
          <w:sz w:val="20"/>
          <w:szCs w:val="20"/>
        </w:rPr>
        <w:t>NOLIKUMAM</w:t>
      </w:r>
    </w:p>
    <w:p w:rsidR="00476AA8" w:rsidRPr="00A765D2" w:rsidRDefault="00476AA8" w:rsidP="00476AA8">
      <w:pPr>
        <w:spacing w:after="0" w:line="240" w:lineRule="auto"/>
        <w:jc w:val="right"/>
        <w:rPr>
          <w:rFonts w:ascii="Times New Roman" w:hAnsi="Times New Roman"/>
          <w:bCs/>
          <w:sz w:val="20"/>
          <w:szCs w:val="20"/>
        </w:rPr>
      </w:pPr>
      <w:r w:rsidRPr="00A765D2">
        <w:rPr>
          <w:rFonts w:ascii="Times New Roman" w:hAnsi="Times New Roman"/>
          <w:bCs/>
          <w:sz w:val="20"/>
          <w:szCs w:val="20"/>
        </w:rPr>
        <w:t xml:space="preserve">identifikācijas Nr. </w:t>
      </w:r>
      <w:r>
        <w:rPr>
          <w:rFonts w:ascii="Times New Roman" w:hAnsi="Times New Roman"/>
          <w:bCs/>
          <w:sz w:val="20"/>
          <w:szCs w:val="20"/>
        </w:rPr>
        <w:t>JSPA2014/17</w:t>
      </w:r>
    </w:p>
    <w:p w:rsidR="00E910F9" w:rsidRPr="00E910F9" w:rsidRDefault="00E910F9" w:rsidP="00CF5912">
      <w:pPr>
        <w:spacing w:after="0" w:line="240" w:lineRule="auto"/>
        <w:jc w:val="right"/>
        <w:rPr>
          <w:rFonts w:ascii="Times New Roman" w:hAnsi="Times New Roman"/>
          <w:sz w:val="24"/>
          <w:szCs w:val="24"/>
          <w:lang w:eastAsia="x-none"/>
        </w:rPr>
      </w:pPr>
    </w:p>
    <w:p w:rsidR="00E910F9" w:rsidRPr="00E910F9" w:rsidRDefault="003F050E" w:rsidP="003F050E">
      <w:pPr>
        <w:pStyle w:val="Heading1"/>
        <w:ind w:right="-142"/>
        <w:jc w:val="center"/>
        <w:rPr>
          <w:rFonts w:ascii="Times New Roman" w:hAnsi="Times New Roman"/>
          <w:b/>
          <w:szCs w:val="24"/>
        </w:rPr>
      </w:pPr>
      <w:r>
        <w:rPr>
          <w:rFonts w:ascii="Times New Roman" w:hAnsi="Times New Roman"/>
          <w:b/>
          <w:szCs w:val="24"/>
        </w:rPr>
        <w:t>Vispārīgās Vienošanās</w:t>
      </w:r>
      <w:r w:rsidR="00E910F9" w:rsidRPr="00E910F9">
        <w:rPr>
          <w:rFonts w:ascii="Times New Roman" w:hAnsi="Times New Roman"/>
          <w:b/>
          <w:szCs w:val="24"/>
        </w:rPr>
        <w:t xml:space="preserve"> Nr.</w:t>
      </w:r>
      <w:r>
        <w:rPr>
          <w:rFonts w:ascii="Times New Roman" w:hAnsi="Times New Roman"/>
          <w:b/>
          <w:szCs w:val="24"/>
        </w:rPr>
        <w:t>_______</w:t>
      </w:r>
    </w:p>
    <w:p w:rsidR="00E910F9" w:rsidRPr="00E910F9" w:rsidRDefault="00E910F9" w:rsidP="003F050E">
      <w:pPr>
        <w:spacing w:after="0" w:line="240" w:lineRule="auto"/>
        <w:ind w:right="-142"/>
        <w:rPr>
          <w:rFonts w:ascii="Times New Roman" w:hAnsi="Times New Roman"/>
          <w:sz w:val="24"/>
          <w:szCs w:val="24"/>
        </w:rPr>
      </w:pPr>
    </w:p>
    <w:p w:rsidR="00E910F9" w:rsidRPr="00E910F9" w:rsidRDefault="00E910F9" w:rsidP="003F050E">
      <w:pPr>
        <w:spacing w:after="0" w:line="240" w:lineRule="auto"/>
        <w:ind w:right="-142"/>
        <w:rPr>
          <w:rFonts w:ascii="Times New Roman" w:hAnsi="Times New Roman"/>
          <w:sz w:val="24"/>
          <w:szCs w:val="24"/>
        </w:rPr>
      </w:pPr>
      <w:r w:rsidRPr="00E910F9">
        <w:rPr>
          <w:rFonts w:ascii="Times New Roman" w:hAnsi="Times New Roman"/>
          <w:sz w:val="24"/>
          <w:szCs w:val="24"/>
        </w:rPr>
        <w:t>Rīga</w:t>
      </w:r>
      <w:proofErr w:type="gramStart"/>
      <w:r w:rsidRPr="00E910F9">
        <w:rPr>
          <w:rFonts w:ascii="Times New Roman" w:hAnsi="Times New Roman"/>
          <w:sz w:val="24"/>
          <w:szCs w:val="24"/>
        </w:rPr>
        <w:t xml:space="preserve">                                                                                                </w:t>
      </w:r>
      <w:proofErr w:type="gramEnd"/>
      <w:r w:rsidRPr="00E910F9">
        <w:rPr>
          <w:rFonts w:ascii="Times New Roman" w:hAnsi="Times New Roman"/>
          <w:sz w:val="24"/>
          <w:szCs w:val="24"/>
        </w:rPr>
        <w:tab/>
        <w:t xml:space="preserve">     2014.gada </w:t>
      </w:r>
      <w:r w:rsidR="003F050E">
        <w:rPr>
          <w:rFonts w:ascii="Times New Roman" w:hAnsi="Times New Roman"/>
          <w:sz w:val="24"/>
          <w:szCs w:val="24"/>
        </w:rPr>
        <w:t>________</w:t>
      </w:r>
    </w:p>
    <w:p w:rsidR="00E910F9" w:rsidRPr="00E910F9" w:rsidRDefault="00E910F9" w:rsidP="003F050E">
      <w:pPr>
        <w:pStyle w:val="BodyText"/>
        <w:ind w:right="-142"/>
        <w:rPr>
          <w:rFonts w:ascii="Times New Roman" w:hAnsi="Times New Roman"/>
          <w:b/>
          <w:bCs/>
          <w:szCs w:val="24"/>
        </w:rPr>
      </w:pPr>
    </w:p>
    <w:p w:rsidR="00E910F9" w:rsidRPr="00E910F9" w:rsidRDefault="00E910F9" w:rsidP="003F050E">
      <w:pPr>
        <w:spacing w:after="0" w:line="240" w:lineRule="auto"/>
        <w:ind w:right="-142"/>
        <w:jc w:val="both"/>
        <w:rPr>
          <w:rFonts w:ascii="Times New Roman" w:hAnsi="Times New Roman"/>
          <w:sz w:val="24"/>
          <w:szCs w:val="24"/>
        </w:rPr>
      </w:pPr>
      <w:r w:rsidRPr="00E910F9">
        <w:rPr>
          <w:rFonts w:ascii="Times New Roman" w:hAnsi="Times New Roman"/>
          <w:b/>
          <w:bCs/>
          <w:sz w:val="24"/>
          <w:szCs w:val="24"/>
        </w:rPr>
        <w:t xml:space="preserve">Jaunatnes starptautisko programmu aģentūra, </w:t>
      </w:r>
      <w:r w:rsidRPr="00E910F9">
        <w:rPr>
          <w:rFonts w:ascii="Times New Roman" w:hAnsi="Times New Roman"/>
          <w:bCs/>
          <w:sz w:val="24"/>
          <w:szCs w:val="24"/>
        </w:rPr>
        <w:t>NMR Nr.</w:t>
      </w:r>
      <w:r w:rsidRPr="00E910F9">
        <w:rPr>
          <w:rFonts w:ascii="Times New Roman" w:hAnsi="Times New Roman"/>
          <w:sz w:val="24"/>
          <w:szCs w:val="24"/>
        </w:rPr>
        <w:t>90001825883 (turp</w:t>
      </w:r>
      <w:r w:rsidR="003F050E">
        <w:rPr>
          <w:rFonts w:ascii="Times New Roman" w:hAnsi="Times New Roman"/>
          <w:sz w:val="24"/>
          <w:szCs w:val="24"/>
        </w:rPr>
        <w:t xml:space="preserve">māk – Pasūtītājs), tās direktora ________ </w:t>
      </w:r>
      <w:r w:rsidRPr="00E910F9">
        <w:rPr>
          <w:rFonts w:ascii="Times New Roman" w:hAnsi="Times New Roman"/>
          <w:sz w:val="24"/>
          <w:szCs w:val="24"/>
        </w:rPr>
        <w:t>personā, kura rīkojas uz Ministru kabineta 2012.gada 11.decembra noteikumu Nr.863 „Jaunatnes starptautisko programmu aģentūras nolikums” pamata, no vienas puses,</w:t>
      </w:r>
    </w:p>
    <w:p w:rsidR="00E910F9" w:rsidRPr="00E910F9" w:rsidRDefault="00E910F9" w:rsidP="003F050E">
      <w:pPr>
        <w:spacing w:after="0" w:line="240" w:lineRule="auto"/>
        <w:ind w:right="-142"/>
        <w:jc w:val="both"/>
        <w:rPr>
          <w:rFonts w:ascii="Times New Roman" w:hAnsi="Times New Roman"/>
          <w:sz w:val="24"/>
          <w:szCs w:val="24"/>
        </w:rPr>
      </w:pPr>
      <w:r w:rsidRPr="00E910F9">
        <w:rPr>
          <w:rFonts w:ascii="Times New Roman" w:hAnsi="Times New Roman"/>
          <w:sz w:val="24"/>
          <w:szCs w:val="24"/>
        </w:rPr>
        <w:t>un</w:t>
      </w:r>
    </w:p>
    <w:p w:rsidR="00E910F9" w:rsidRPr="00B918F9" w:rsidRDefault="00C425BD" w:rsidP="00B918F9">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Cs w:val="24"/>
        </w:rPr>
        <w:t>_____________</w:t>
      </w:r>
      <w:r w:rsidR="00E910F9" w:rsidRPr="00E910F9">
        <w:rPr>
          <w:rFonts w:ascii="Times New Roman" w:hAnsi="Times New Roman"/>
          <w:bCs/>
          <w:szCs w:val="24"/>
        </w:rPr>
        <w:t xml:space="preserve"> </w:t>
      </w:r>
      <w:r w:rsidR="00E910F9" w:rsidRPr="00E910F9">
        <w:rPr>
          <w:rFonts w:ascii="Times New Roman" w:hAnsi="Times New Roman"/>
          <w:szCs w:val="24"/>
        </w:rPr>
        <w:t xml:space="preserve">(turpmāk– </w:t>
      </w:r>
      <w:r w:rsidR="009C774C">
        <w:rPr>
          <w:rFonts w:ascii="Times New Roman" w:hAnsi="Times New Roman"/>
          <w:sz w:val="24"/>
          <w:szCs w:val="24"/>
        </w:rPr>
        <w:t>Izpildītājs</w:t>
      </w:r>
      <w:r w:rsidR="00E910F9" w:rsidRPr="00B918F9">
        <w:rPr>
          <w:rFonts w:ascii="Times New Roman" w:hAnsi="Times New Roman"/>
          <w:sz w:val="24"/>
          <w:szCs w:val="24"/>
        </w:rPr>
        <w:t>)</w:t>
      </w:r>
      <w:r w:rsidRPr="00B918F9">
        <w:rPr>
          <w:rFonts w:ascii="Times New Roman" w:hAnsi="Times New Roman"/>
          <w:sz w:val="24"/>
          <w:szCs w:val="24"/>
        </w:rPr>
        <w:t xml:space="preserve">, </w:t>
      </w:r>
      <w:r w:rsidR="00931FF2" w:rsidRPr="00B918F9">
        <w:rPr>
          <w:rFonts w:ascii="Times New Roman" w:hAnsi="Times New Roman"/>
          <w:sz w:val="24"/>
          <w:szCs w:val="24"/>
        </w:rPr>
        <w:t>adrese</w:t>
      </w:r>
      <w:r w:rsidR="00E910F9" w:rsidRPr="00B918F9">
        <w:rPr>
          <w:rFonts w:ascii="Times New Roman" w:hAnsi="Times New Roman"/>
          <w:sz w:val="24"/>
          <w:szCs w:val="24"/>
        </w:rPr>
        <w:t xml:space="preserve">: </w:t>
      </w:r>
      <w:r w:rsidRPr="00B918F9">
        <w:rPr>
          <w:rFonts w:ascii="Times New Roman" w:hAnsi="Times New Roman"/>
          <w:sz w:val="24"/>
          <w:szCs w:val="24"/>
        </w:rPr>
        <w:t>__________</w:t>
      </w:r>
      <w:r w:rsidR="00E910F9" w:rsidRPr="00B918F9">
        <w:rPr>
          <w:rFonts w:ascii="Times New Roman" w:hAnsi="Times New Roman"/>
          <w:sz w:val="24"/>
          <w:szCs w:val="24"/>
        </w:rPr>
        <w:t xml:space="preserve">, no otras puses (Pasūtītājs un </w:t>
      </w:r>
      <w:r w:rsidR="009C774C">
        <w:rPr>
          <w:rFonts w:ascii="Times New Roman" w:hAnsi="Times New Roman"/>
          <w:sz w:val="24"/>
          <w:szCs w:val="24"/>
        </w:rPr>
        <w:t>Izpildītājs</w:t>
      </w:r>
      <w:r w:rsidR="009C774C" w:rsidRPr="00B918F9">
        <w:rPr>
          <w:rFonts w:ascii="Times New Roman" w:hAnsi="Times New Roman"/>
          <w:sz w:val="24"/>
          <w:szCs w:val="24"/>
        </w:rPr>
        <w:t xml:space="preserve"> </w:t>
      </w:r>
      <w:r w:rsidR="00E910F9" w:rsidRPr="00B918F9">
        <w:rPr>
          <w:rFonts w:ascii="Times New Roman" w:hAnsi="Times New Roman"/>
          <w:sz w:val="24"/>
          <w:szCs w:val="24"/>
        </w:rPr>
        <w:t xml:space="preserve">kopā saukti Līdzēji), izrādot brīvu un nepiespiestu gribu, bez maldiem, spaidiem un viltus, ievērojot Pasūtītāja veikto </w:t>
      </w:r>
      <w:r w:rsidR="00B918F9" w:rsidRPr="00B918F9">
        <w:rPr>
          <w:rFonts w:ascii="Times New Roman" w:hAnsi="Times New Roman"/>
          <w:sz w:val="24"/>
          <w:szCs w:val="24"/>
        </w:rPr>
        <w:t xml:space="preserve">iepirkumu Brīvprātīgā darba uzņēmējorganizāciju, </w:t>
      </w:r>
      <w:proofErr w:type="spellStart"/>
      <w:r w:rsidR="00B918F9" w:rsidRPr="00B918F9">
        <w:rPr>
          <w:rFonts w:ascii="Times New Roman" w:hAnsi="Times New Roman"/>
          <w:sz w:val="24"/>
          <w:szCs w:val="24"/>
        </w:rPr>
        <w:t>nosūtītājorganizāciju</w:t>
      </w:r>
      <w:proofErr w:type="spellEnd"/>
      <w:r w:rsidR="00B918F9" w:rsidRPr="00B918F9">
        <w:rPr>
          <w:rFonts w:ascii="Times New Roman" w:hAnsi="Times New Roman"/>
          <w:sz w:val="24"/>
          <w:szCs w:val="24"/>
        </w:rPr>
        <w:t xml:space="preserve"> un koordinējošo organizāciju </w:t>
      </w:r>
      <w:r w:rsidR="009C774C">
        <w:rPr>
          <w:rFonts w:ascii="Times New Roman" w:hAnsi="Times New Roman"/>
          <w:sz w:val="24"/>
          <w:szCs w:val="24"/>
        </w:rPr>
        <w:t>akreditācijas vērtētāja</w:t>
      </w:r>
      <w:r w:rsidR="00B918F9" w:rsidRPr="00B918F9">
        <w:rPr>
          <w:rFonts w:ascii="Times New Roman" w:hAnsi="Times New Roman"/>
          <w:sz w:val="24"/>
          <w:szCs w:val="24"/>
        </w:rPr>
        <w:t xml:space="preserve"> </w:t>
      </w:r>
      <w:r w:rsidR="00B918F9" w:rsidRPr="00B918F9">
        <w:rPr>
          <w:rFonts w:ascii="Times New Roman" w:eastAsia="Calibri" w:hAnsi="Times New Roman"/>
          <w:sz w:val="24"/>
          <w:szCs w:val="24"/>
          <w:lang w:eastAsia="en-US"/>
        </w:rPr>
        <w:t>n</w:t>
      </w:r>
      <w:r w:rsidR="00B918F9" w:rsidRPr="00B918F9">
        <w:rPr>
          <w:rFonts w:ascii="Times New Roman" w:hAnsi="Times New Roman"/>
          <w:sz w:val="24"/>
          <w:szCs w:val="24"/>
        </w:rPr>
        <w:t>odrošināšana”, ident.Nr.JSPA2014/17</w:t>
      </w:r>
      <w:r w:rsidR="00E910F9" w:rsidRPr="00B918F9">
        <w:rPr>
          <w:rFonts w:ascii="Times New Roman" w:hAnsi="Times New Roman"/>
          <w:sz w:val="24"/>
          <w:szCs w:val="24"/>
        </w:rPr>
        <w:t xml:space="preserve">, noslēdz šādu līgumu (turpmāk – </w:t>
      </w:r>
      <w:r w:rsidR="005712C7" w:rsidRPr="00B918F9">
        <w:rPr>
          <w:rFonts w:ascii="Times New Roman" w:hAnsi="Times New Roman"/>
          <w:sz w:val="24"/>
          <w:szCs w:val="24"/>
        </w:rPr>
        <w:t>Vispārīgās Vienošanās</w:t>
      </w:r>
      <w:r w:rsidR="00E910F9" w:rsidRPr="00B918F9">
        <w:rPr>
          <w:rFonts w:ascii="Times New Roman" w:hAnsi="Times New Roman"/>
          <w:sz w:val="24"/>
          <w:szCs w:val="24"/>
        </w:rPr>
        <w:t>):</w:t>
      </w:r>
    </w:p>
    <w:p w:rsidR="00E910F9" w:rsidRPr="00E910F9" w:rsidRDefault="00E910F9" w:rsidP="003F050E">
      <w:pPr>
        <w:spacing w:after="0" w:line="240" w:lineRule="auto"/>
        <w:ind w:right="-142"/>
        <w:jc w:val="both"/>
        <w:rPr>
          <w:rFonts w:ascii="Times New Roman" w:hAnsi="Times New Roman"/>
          <w:sz w:val="24"/>
          <w:szCs w:val="24"/>
        </w:rPr>
      </w:pPr>
    </w:p>
    <w:p w:rsidR="00E910F9" w:rsidRPr="00E910F9" w:rsidRDefault="008850C1" w:rsidP="003F050E">
      <w:pPr>
        <w:numPr>
          <w:ilvl w:val="0"/>
          <w:numId w:val="9"/>
        </w:numPr>
        <w:spacing w:after="0" w:line="240" w:lineRule="auto"/>
        <w:ind w:right="-142"/>
        <w:jc w:val="center"/>
        <w:rPr>
          <w:rFonts w:ascii="Times New Roman" w:hAnsi="Times New Roman"/>
          <w:b/>
          <w:sz w:val="24"/>
          <w:szCs w:val="24"/>
        </w:rPr>
      </w:pPr>
      <w:r w:rsidRPr="007E42B5">
        <w:rPr>
          <w:rFonts w:ascii="Times New Roman" w:hAnsi="Times New Roman"/>
          <w:b/>
          <w:sz w:val="24"/>
          <w:szCs w:val="24"/>
        </w:rPr>
        <w:t>Vispārīgās Vienošanās</w:t>
      </w:r>
      <w:r w:rsidRPr="00E910F9">
        <w:rPr>
          <w:rFonts w:ascii="Times New Roman" w:hAnsi="Times New Roman"/>
          <w:b/>
          <w:sz w:val="24"/>
          <w:szCs w:val="24"/>
        </w:rPr>
        <w:t xml:space="preserve"> </w:t>
      </w:r>
      <w:r w:rsidR="00E910F9" w:rsidRPr="00E910F9">
        <w:rPr>
          <w:rFonts w:ascii="Times New Roman" w:hAnsi="Times New Roman"/>
          <w:b/>
          <w:sz w:val="24"/>
          <w:szCs w:val="24"/>
        </w:rPr>
        <w:t>priekšmets</w:t>
      </w:r>
    </w:p>
    <w:p w:rsidR="00E910F9" w:rsidRPr="00496A27" w:rsidRDefault="00E910F9" w:rsidP="00A614E7">
      <w:pPr>
        <w:numPr>
          <w:ilvl w:val="1"/>
          <w:numId w:val="8"/>
        </w:numPr>
        <w:tabs>
          <w:tab w:val="clear" w:pos="360"/>
          <w:tab w:val="num" w:pos="567"/>
        </w:tabs>
        <w:spacing w:after="0" w:line="240" w:lineRule="auto"/>
        <w:ind w:right="-142"/>
        <w:jc w:val="both"/>
        <w:rPr>
          <w:rFonts w:ascii="Times New Roman" w:hAnsi="Times New Roman"/>
          <w:sz w:val="24"/>
          <w:szCs w:val="24"/>
        </w:rPr>
      </w:pPr>
      <w:r w:rsidRPr="00496A27">
        <w:rPr>
          <w:rFonts w:ascii="Times New Roman" w:hAnsi="Times New Roman"/>
          <w:sz w:val="24"/>
          <w:szCs w:val="24"/>
        </w:rPr>
        <w:t xml:space="preserve">1.1. </w:t>
      </w:r>
      <w:r w:rsidR="009C774C">
        <w:rPr>
          <w:rFonts w:ascii="Times New Roman" w:hAnsi="Times New Roman"/>
          <w:sz w:val="24"/>
          <w:szCs w:val="24"/>
        </w:rPr>
        <w:t>Izpildītājs</w:t>
      </w:r>
      <w:r w:rsidR="009C774C" w:rsidRPr="00496A27">
        <w:rPr>
          <w:rFonts w:ascii="Times New Roman" w:hAnsi="Times New Roman"/>
          <w:sz w:val="24"/>
          <w:szCs w:val="24"/>
        </w:rPr>
        <w:t xml:space="preserve"> </w:t>
      </w:r>
      <w:r w:rsidRPr="00496A27">
        <w:rPr>
          <w:rFonts w:ascii="Times New Roman" w:hAnsi="Times New Roman"/>
          <w:sz w:val="24"/>
          <w:szCs w:val="24"/>
        </w:rPr>
        <w:t>apņemas pēc Pasūtītāja norādījuma izvērtēt jauno un pārakreditējamo uzņēmējorganizāciju/</w:t>
      </w:r>
      <w:proofErr w:type="spellStart"/>
      <w:r w:rsidRPr="00496A27">
        <w:rPr>
          <w:rFonts w:ascii="Times New Roman" w:hAnsi="Times New Roman"/>
          <w:sz w:val="24"/>
          <w:szCs w:val="24"/>
        </w:rPr>
        <w:t>nosūtītājorganizāciju</w:t>
      </w:r>
      <w:proofErr w:type="spellEnd"/>
      <w:r w:rsidRPr="00496A27">
        <w:rPr>
          <w:rFonts w:ascii="Times New Roman" w:hAnsi="Times New Roman"/>
          <w:sz w:val="24"/>
          <w:szCs w:val="24"/>
        </w:rPr>
        <w:t xml:space="preserve">/koordinējošo organizāciju (turpmāk – organizāciju) akreditācijas pieteikumus un to atbilstību Eiropas Savienības programmas „Erasmus+” (turpmāk – programma „Erasmus+”) projektu veidam „Eiropas Brīvprātīgais darbs” (turpmāk – </w:t>
      </w:r>
      <w:r w:rsidR="00F61A27" w:rsidRPr="00496A27">
        <w:rPr>
          <w:rFonts w:ascii="Times New Roman" w:hAnsi="Times New Roman"/>
          <w:sz w:val="24"/>
          <w:szCs w:val="24"/>
        </w:rPr>
        <w:t>P</w:t>
      </w:r>
      <w:r w:rsidRPr="00496A27">
        <w:rPr>
          <w:rFonts w:ascii="Times New Roman" w:hAnsi="Times New Roman"/>
          <w:sz w:val="24"/>
          <w:szCs w:val="24"/>
        </w:rPr>
        <w:t>akalpojums) un sniegt par minēto atzinumu.</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p>
    <w:p w:rsidR="00E910F9" w:rsidRPr="00E910F9" w:rsidRDefault="00A52C39" w:rsidP="003F050E">
      <w:pPr>
        <w:numPr>
          <w:ilvl w:val="0"/>
          <w:numId w:val="8"/>
        </w:numPr>
        <w:spacing w:after="0" w:line="240" w:lineRule="auto"/>
        <w:ind w:right="-142" w:hanging="720"/>
        <w:jc w:val="center"/>
        <w:rPr>
          <w:rFonts w:ascii="Times New Roman" w:hAnsi="Times New Roman"/>
          <w:b/>
          <w:sz w:val="24"/>
          <w:szCs w:val="24"/>
        </w:rPr>
      </w:pPr>
      <w:r w:rsidRPr="00A52C39">
        <w:rPr>
          <w:rFonts w:ascii="Times New Roman" w:hAnsi="Times New Roman"/>
          <w:b/>
          <w:sz w:val="24"/>
          <w:szCs w:val="24"/>
        </w:rPr>
        <w:t>Izpildītāja</w:t>
      </w:r>
      <w:r w:rsidRPr="00E910F9">
        <w:rPr>
          <w:rFonts w:ascii="Times New Roman" w:hAnsi="Times New Roman"/>
          <w:b/>
          <w:sz w:val="24"/>
          <w:szCs w:val="24"/>
        </w:rPr>
        <w:t xml:space="preserve"> </w:t>
      </w:r>
      <w:r w:rsidR="00E910F9" w:rsidRPr="00E910F9">
        <w:rPr>
          <w:rFonts w:ascii="Times New Roman" w:hAnsi="Times New Roman"/>
          <w:b/>
          <w:sz w:val="24"/>
          <w:szCs w:val="24"/>
        </w:rPr>
        <w:t>pienākumi un tiesības</w:t>
      </w:r>
    </w:p>
    <w:p w:rsidR="00E910F9" w:rsidRPr="00E910F9" w:rsidRDefault="00E910F9" w:rsidP="00A614E7">
      <w:pPr>
        <w:numPr>
          <w:ilvl w:val="1"/>
          <w:numId w:val="8"/>
        </w:numPr>
        <w:tabs>
          <w:tab w:val="clear" w:pos="360"/>
          <w:tab w:val="num" w:pos="426"/>
        </w:tabs>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2.1. </w:t>
      </w:r>
      <w:r w:rsidR="009C774C">
        <w:rPr>
          <w:rFonts w:ascii="Times New Roman" w:hAnsi="Times New Roman"/>
          <w:sz w:val="24"/>
          <w:szCs w:val="24"/>
        </w:rPr>
        <w:t>Izpildītājs</w:t>
      </w:r>
      <w:r w:rsidR="009C774C" w:rsidRPr="00E910F9">
        <w:rPr>
          <w:rFonts w:ascii="Times New Roman" w:hAnsi="Times New Roman"/>
          <w:sz w:val="24"/>
          <w:szCs w:val="24"/>
        </w:rPr>
        <w:t xml:space="preserve"> </w:t>
      </w:r>
      <w:r w:rsidRPr="00E910F9">
        <w:rPr>
          <w:rFonts w:ascii="Times New Roman" w:hAnsi="Times New Roman"/>
          <w:sz w:val="24"/>
          <w:szCs w:val="24"/>
        </w:rPr>
        <w:t>apņemas pēc Pasūtītāja norādījuma izvērtēt organizāciju iesniegtos akreditācijas pieteikumus.</w:t>
      </w:r>
    </w:p>
    <w:p w:rsidR="00E910F9" w:rsidRPr="00E910F9" w:rsidRDefault="00E910F9" w:rsidP="00A614E7">
      <w:pPr>
        <w:numPr>
          <w:ilvl w:val="1"/>
          <w:numId w:val="8"/>
        </w:numPr>
        <w:tabs>
          <w:tab w:val="clear" w:pos="360"/>
          <w:tab w:val="num" w:pos="426"/>
        </w:tabs>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2.2. </w:t>
      </w:r>
      <w:r w:rsidR="009C774C">
        <w:rPr>
          <w:rFonts w:ascii="Times New Roman" w:hAnsi="Times New Roman"/>
          <w:sz w:val="24"/>
          <w:szCs w:val="24"/>
        </w:rPr>
        <w:t>Izpildītājs</w:t>
      </w:r>
      <w:r w:rsidR="009C774C" w:rsidRPr="00E910F9">
        <w:rPr>
          <w:rFonts w:ascii="Times New Roman" w:hAnsi="Times New Roman"/>
          <w:color w:val="000000"/>
          <w:spacing w:val="-1"/>
          <w:w w:val="101"/>
          <w:sz w:val="24"/>
          <w:szCs w:val="24"/>
        </w:rPr>
        <w:t xml:space="preserve"> </w:t>
      </w:r>
      <w:r w:rsidRPr="00E910F9">
        <w:rPr>
          <w:rFonts w:ascii="Times New Roman" w:hAnsi="Times New Roman"/>
          <w:color w:val="000000"/>
          <w:spacing w:val="-1"/>
          <w:w w:val="101"/>
          <w:sz w:val="24"/>
          <w:szCs w:val="24"/>
        </w:rPr>
        <w:t xml:space="preserve">līdz visā </w:t>
      </w:r>
      <w:r w:rsidR="008850C1" w:rsidRPr="00B918F9">
        <w:rPr>
          <w:rFonts w:ascii="Times New Roman" w:hAnsi="Times New Roman"/>
          <w:sz w:val="24"/>
          <w:szCs w:val="24"/>
        </w:rPr>
        <w:t>Vispārīgās Vienošanās</w:t>
      </w:r>
      <w:r w:rsidR="008850C1" w:rsidRPr="00E910F9">
        <w:rPr>
          <w:rFonts w:ascii="Times New Roman" w:hAnsi="Times New Roman"/>
          <w:color w:val="000000"/>
          <w:spacing w:val="-1"/>
          <w:w w:val="101"/>
          <w:sz w:val="24"/>
          <w:szCs w:val="24"/>
        </w:rPr>
        <w:t xml:space="preserve"> </w:t>
      </w:r>
      <w:r w:rsidRPr="00E910F9">
        <w:rPr>
          <w:rFonts w:ascii="Times New Roman" w:hAnsi="Times New Roman"/>
          <w:color w:val="000000"/>
          <w:spacing w:val="-1"/>
          <w:w w:val="101"/>
          <w:sz w:val="24"/>
          <w:szCs w:val="24"/>
        </w:rPr>
        <w:t>pielīgto saistību izpildei apņemas būt pašnodarbinātas personas statusā, t.i. reģistrējies Valsts ieņēmumu dienestā kā pašnodarbināta persona.</w:t>
      </w:r>
    </w:p>
    <w:p w:rsidR="00E910F9" w:rsidRPr="00E910F9" w:rsidRDefault="00E910F9" w:rsidP="00A614E7">
      <w:pPr>
        <w:numPr>
          <w:ilvl w:val="1"/>
          <w:numId w:val="8"/>
        </w:numPr>
        <w:tabs>
          <w:tab w:val="clear" w:pos="360"/>
          <w:tab w:val="num" w:pos="426"/>
        </w:tabs>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2.3. </w:t>
      </w:r>
      <w:r w:rsidR="009C774C">
        <w:rPr>
          <w:rFonts w:ascii="Times New Roman" w:hAnsi="Times New Roman"/>
          <w:sz w:val="24"/>
          <w:szCs w:val="24"/>
        </w:rPr>
        <w:t>Izpildītājs</w:t>
      </w:r>
      <w:r w:rsidR="009C774C" w:rsidRPr="00E910F9">
        <w:rPr>
          <w:rFonts w:ascii="Times New Roman" w:hAnsi="Times New Roman"/>
          <w:sz w:val="24"/>
          <w:szCs w:val="24"/>
        </w:rPr>
        <w:t xml:space="preserve"> </w:t>
      </w:r>
      <w:r w:rsidRPr="00E910F9">
        <w:rPr>
          <w:rFonts w:ascii="Times New Roman" w:hAnsi="Times New Roman"/>
          <w:sz w:val="24"/>
          <w:szCs w:val="24"/>
        </w:rPr>
        <w:t>apņemas Pasūtītāja noteiktajā termiņā:</w:t>
      </w:r>
    </w:p>
    <w:p w:rsidR="00E910F9" w:rsidRPr="00E910F9" w:rsidRDefault="00E910F9" w:rsidP="003F050E">
      <w:pPr>
        <w:pStyle w:val="ListParagraph"/>
        <w:spacing w:after="0" w:line="240" w:lineRule="auto"/>
        <w:ind w:left="0" w:firstLine="426"/>
        <w:jc w:val="both"/>
        <w:rPr>
          <w:rFonts w:ascii="Times New Roman" w:hAnsi="Times New Roman"/>
          <w:sz w:val="24"/>
          <w:szCs w:val="24"/>
        </w:rPr>
      </w:pPr>
      <w:r w:rsidRPr="00E910F9">
        <w:rPr>
          <w:rFonts w:ascii="Times New Roman" w:hAnsi="Times New Roman"/>
          <w:sz w:val="24"/>
          <w:szCs w:val="24"/>
        </w:rPr>
        <w:t>2.3.1. attiecībā uz uzņēmējorganizāciju – apmeklēt konkrēto uzņēmējorganizāciju un izvērtēt akreditācijas pieteikuma saturisko atbilstību reālajai situācijai uzņēmējorganizācijā;</w:t>
      </w:r>
    </w:p>
    <w:p w:rsidR="00E910F9" w:rsidRPr="00E910F9" w:rsidRDefault="00E910F9" w:rsidP="003F050E">
      <w:pPr>
        <w:pStyle w:val="ListParagraph"/>
        <w:spacing w:after="0" w:line="240" w:lineRule="auto"/>
        <w:ind w:left="0" w:firstLine="426"/>
        <w:jc w:val="both"/>
        <w:rPr>
          <w:rFonts w:ascii="Times New Roman" w:hAnsi="Times New Roman"/>
          <w:sz w:val="24"/>
          <w:szCs w:val="24"/>
        </w:rPr>
      </w:pPr>
      <w:r w:rsidRPr="00E910F9">
        <w:rPr>
          <w:rFonts w:ascii="Times New Roman" w:hAnsi="Times New Roman"/>
          <w:sz w:val="24"/>
          <w:szCs w:val="24"/>
        </w:rPr>
        <w:t xml:space="preserve">2.3.2. attiecībā uz </w:t>
      </w:r>
      <w:proofErr w:type="spellStart"/>
      <w:r w:rsidRPr="00E910F9">
        <w:rPr>
          <w:rFonts w:ascii="Times New Roman" w:hAnsi="Times New Roman"/>
          <w:sz w:val="24"/>
          <w:szCs w:val="24"/>
        </w:rPr>
        <w:t>nosūtītājorganizāciju</w:t>
      </w:r>
      <w:proofErr w:type="spellEnd"/>
      <w:r w:rsidRPr="00E910F9">
        <w:rPr>
          <w:rFonts w:ascii="Times New Roman" w:hAnsi="Times New Roman"/>
          <w:sz w:val="24"/>
          <w:szCs w:val="24"/>
        </w:rPr>
        <w:t xml:space="preserve"> – tikties ar </w:t>
      </w:r>
      <w:proofErr w:type="spellStart"/>
      <w:r w:rsidRPr="00E910F9">
        <w:rPr>
          <w:rFonts w:ascii="Times New Roman" w:hAnsi="Times New Roman"/>
          <w:sz w:val="24"/>
          <w:szCs w:val="24"/>
        </w:rPr>
        <w:t>nosūtītājorganizācijas</w:t>
      </w:r>
      <w:proofErr w:type="spellEnd"/>
      <w:r w:rsidRPr="00E910F9">
        <w:rPr>
          <w:rFonts w:ascii="Times New Roman" w:hAnsi="Times New Roman"/>
          <w:sz w:val="24"/>
          <w:szCs w:val="24"/>
        </w:rPr>
        <w:t xml:space="preserve"> pārstāvi pie Pasūtītāja;</w:t>
      </w:r>
    </w:p>
    <w:p w:rsidR="00E910F9" w:rsidRPr="00E910F9" w:rsidRDefault="00E910F9" w:rsidP="003F050E">
      <w:pPr>
        <w:pStyle w:val="ListParagraph"/>
        <w:spacing w:after="0" w:line="240" w:lineRule="auto"/>
        <w:ind w:left="0" w:firstLine="426"/>
        <w:jc w:val="both"/>
        <w:rPr>
          <w:rFonts w:ascii="Times New Roman" w:hAnsi="Times New Roman"/>
          <w:sz w:val="24"/>
          <w:szCs w:val="24"/>
        </w:rPr>
      </w:pPr>
      <w:r w:rsidRPr="00E910F9">
        <w:rPr>
          <w:rFonts w:ascii="Times New Roman" w:hAnsi="Times New Roman"/>
          <w:sz w:val="24"/>
          <w:szCs w:val="24"/>
        </w:rPr>
        <w:t xml:space="preserve">2.3.3. attiecībā uz koordinējošo organizāciju – tikties ar koordinējošās organizācijas pārstāvi pie Pasūtītāja un objektīvi izvērtēt organizācijas spēju un pieredzi projektu vadībā. Gadījumā, ja koordinējošās organizācijas akreditācijas pieteikumu organizācija ir iesniegusi pirmo reizi vai kādos problemātiskos gadījumos, </w:t>
      </w:r>
      <w:r w:rsidR="009C774C">
        <w:rPr>
          <w:rFonts w:ascii="Times New Roman" w:hAnsi="Times New Roman"/>
          <w:sz w:val="24"/>
          <w:szCs w:val="24"/>
        </w:rPr>
        <w:t>Izpildītājam</w:t>
      </w:r>
      <w:r w:rsidR="009C774C" w:rsidRPr="00E910F9">
        <w:rPr>
          <w:rFonts w:ascii="Times New Roman" w:hAnsi="Times New Roman"/>
          <w:sz w:val="24"/>
          <w:szCs w:val="24"/>
        </w:rPr>
        <w:t xml:space="preserve"> </w:t>
      </w:r>
      <w:r w:rsidRPr="00E910F9">
        <w:rPr>
          <w:rFonts w:ascii="Times New Roman" w:hAnsi="Times New Roman"/>
          <w:sz w:val="24"/>
          <w:szCs w:val="24"/>
        </w:rPr>
        <w:t>ir tiesības to apmeklēt;</w:t>
      </w:r>
    </w:p>
    <w:p w:rsidR="00E910F9" w:rsidRPr="00E910F9" w:rsidRDefault="00E910F9" w:rsidP="003F050E">
      <w:pPr>
        <w:pStyle w:val="ListParagraph"/>
        <w:spacing w:after="0" w:line="240" w:lineRule="auto"/>
        <w:ind w:left="0" w:firstLine="426"/>
        <w:jc w:val="both"/>
        <w:rPr>
          <w:rFonts w:ascii="Times New Roman" w:hAnsi="Times New Roman"/>
          <w:sz w:val="24"/>
          <w:szCs w:val="24"/>
        </w:rPr>
      </w:pPr>
      <w:r w:rsidRPr="00E910F9">
        <w:rPr>
          <w:rFonts w:ascii="Times New Roman" w:hAnsi="Times New Roman"/>
          <w:sz w:val="24"/>
          <w:szCs w:val="24"/>
        </w:rPr>
        <w:t xml:space="preserve">2.3.4. intervēt uzņēmējorganizācijas vadītāju vai citas par Eiropas Brīvprātīgo darbu atbildīgās personas, vai </w:t>
      </w:r>
      <w:proofErr w:type="spellStart"/>
      <w:r w:rsidRPr="00E910F9">
        <w:rPr>
          <w:rFonts w:ascii="Times New Roman" w:hAnsi="Times New Roman"/>
          <w:sz w:val="24"/>
          <w:szCs w:val="24"/>
        </w:rPr>
        <w:t>nosūtītājorganizācijas</w:t>
      </w:r>
      <w:proofErr w:type="spellEnd"/>
      <w:r w:rsidRPr="00E910F9">
        <w:rPr>
          <w:rFonts w:ascii="Times New Roman" w:hAnsi="Times New Roman"/>
          <w:sz w:val="24"/>
          <w:szCs w:val="24"/>
        </w:rPr>
        <w:t xml:space="preserve"> vai koordinējošās organizācijas pārstāvi</w:t>
      </w:r>
      <w:r w:rsidR="003B2922">
        <w:rPr>
          <w:rFonts w:ascii="Times New Roman" w:hAnsi="Times New Roman"/>
          <w:sz w:val="24"/>
          <w:szCs w:val="24"/>
        </w:rPr>
        <w:t>;</w:t>
      </w:r>
    </w:p>
    <w:p w:rsidR="00DE5EC1" w:rsidRDefault="00DE5EC1" w:rsidP="00DE5EC1">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2.3.5. izvērtēt organizācijas akreditācijas pieteikumu, intervijas laikā aizpildot Pasūtītāja izstrādātu pārbaudes lapu, un sniegt atzinumu par akreditācijas pieteikuma atbilstību programmas „Erasmus+” projektu veida „Eiropas Brīvprātīgais darbs” pamatnostādnēm (tajā skaitā, Eiropas Brīvprātīgā darba hartai un Eiropas Brīvprātīgā darba akreditācijas vadlīnijām) un par akreditācijas pieteikuma noraidīšanu vai apstiprināšanu. </w:t>
      </w:r>
    </w:p>
    <w:p w:rsidR="00DE5EC1" w:rsidRDefault="00DE5EC1" w:rsidP="00DE5EC1">
      <w:pPr>
        <w:numPr>
          <w:ilvl w:val="2"/>
          <w:numId w:val="8"/>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2.3.6. </w:t>
      </w:r>
      <w:r w:rsidRPr="00293AD8">
        <w:rPr>
          <w:rFonts w:ascii="Times New Roman" w:hAnsi="Times New Roman"/>
          <w:sz w:val="24"/>
          <w:szCs w:val="24"/>
        </w:rPr>
        <w:t>vienas nedēļas laikā pēc tikšanās elektroniski nosūtīt aizpildītu pārbaudes lapu Pasūtītāja kontaktpersonai un aizpildīt informāciju</w:t>
      </w:r>
      <w:r>
        <w:rPr>
          <w:rFonts w:ascii="Times New Roman" w:hAnsi="Times New Roman"/>
          <w:sz w:val="24"/>
          <w:szCs w:val="24"/>
        </w:rPr>
        <w:t xml:space="preserve"> par akreditācijas pieteikuma izvērtēšanu Pasūtītāja sistēmā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Expert</w:t>
      </w:r>
      <w:proofErr w:type="spellEnd"/>
      <w:r>
        <w:rPr>
          <w:rFonts w:ascii="Times New Roman" w:hAnsi="Times New Roman"/>
          <w:sz w:val="24"/>
          <w:szCs w:val="24"/>
        </w:rPr>
        <w:t xml:space="preserve"> </w:t>
      </w:r>
      <w:proofErr w:type="spellStart"/>
      <w:r>
        <w:rPr>
          <w:rFonts w:ascii="Times New Roman" w:hAnsi="Times New Roman"/>
          <w:sz w:val="24"/>
          <w:szCs w:val="24"/>
        </w:rPr>
        <w:t>Evaluation</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(OEET). Ja OEET sistēmā no Izpildītāja un Pasūtītāja neatkarīgu iemeslu dēļ informāciju nevar aizpildīt, Izpildītājs aizpilda informāciju par akreditācijas pieteikuma izvērtēšanu tikai pārbaudes lapā.</w:t>
      </w:r>
    </w:p>
    <w:p w:rsidR="00E910F9" w:rsidRPr="00E910F9" w:rsidRDefault="00E910F9" w:rsidP="00DE5EC1">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2.4. Nepieciešamības gadījumā </w:t>
      </w:r>
      <w:r w:rsidR="00D0514E">
        <w:rPr>
          <w:rFonts w:ascii="Times New Roman" w:hAnsi="Times New Roman"/>
          <w:sz w:val="24"/>
          <w:szCs w:val="24"/>
        </w:rPr>
        <w:t>Izpildītājs</w:t>
      </w:r>
      <w:r w:rsidR="00D0514E" w:rsidRPr="00E910F9">
        <w:rPr>
          <w:rFonts w:ascii="Times New Roman" w:hAnsi="Times New Roman"/>
          <w:sz w:val="24"/>
          <w:szCs w:val="24"/>
        </w:rPr>
        <w:t xml:space="preserve"> </w:t>
      </w:r>
      <w:r w:rsidRPr="00E910F9">
        <w:rPr>
          <w:rFonts w:ascii="Times New Roman" w:hAnsi="Times New Roman"/>
          <w:sz w:val="24"/>
          <w:szCs w:val="24"/>
        </w:rPr>
        <w:t>apņemas precizēt atzinumu un tā gala versiju elektroniski nosūtīt Pasūtītāja kontaktpersonai ne vēlāk kā 3 (trīs) darbdienu laikā pēc attiecīga Pasūtītāja kontaktpersonas pieprasījuma.</w:t>
      </w:r>
    </w:p>
    <w:p w:rsidR="00E910F9" w:rsidRPr="00E910F9" w:rsidRDefault="00E910F9" w:rsidP="003F050E">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2.5. </w:t>
      </w:r>
      <w:r w:rsidR="000C7C5E">
        <w:rPr>
          <w:rFonts w:ascii="Times New Roman" w:hAnsi="Times New Roman"/>
          <w:sz w:val="24"/>
          <w:szCs w:val="24"/>
        </w:rPr>
        <w:t>Pēc Pasūtītāja apstiprinājuma</w:t>
      </w:r>
      <w:r w:rsidRPr="00E910F9">
        <w:rPr>
          <w:rFonts w:ascii="Times New Roman" w:hAnsi="Times New Roman"/>
          <w:sz w:val="24"/>
          <w:szCs w:val="24"/>
        </w:rPr>
        <w:t xml:space="preserve"> par </w:t>
      </w:r>
      <w:r w:rsidR="00D0514E">
        <w:rPr>
          <w:rFonts w:ascii="Times New Roman" w:hAnsi="Times New Roman"/>
          <w:sz w:val="24"/>
          <w:szCs w:val="24"/>
        </w:rPr>
        <w:t>Izpildītāja</w:t>
      </w:r>
      <w:r w:rsidR="00D0514E" w:rsidRPr="00E910F9">
        <w:rPr>
          <w:rFonts w:ascii="Times New Roman" w:hAnsi="Times New Roman"/>
          <w:sz w:val="24"/>
          <w:szCs w:val="24"/>
        </w:rPr>
        <w:t xml:space="preserve"> </w:t>
      </w:r>
      <w:r w:rsidRPr="00E910F9">
        <w:rPr>
          <w:rFonts w:ascii="Times New Roman" w:hAnsi="Times New Roman"/>
          <w:sz w:val="24"/>
          <w:szCs w:val="24"/>
        </w:rPr>
        <w:t xml:space="preserve">atzinuma izskatīšanu un akceptēšanu, </w:t>
      </w:r>
      <w:r w:rsidR="00D0514E">
        <w:rPr>
          <w:rFonts w:ascii="Times New Roman" w:hAnsi="Times New Roman"/>
          <w:sz w:val="24"/>
          <w:szCs w:val="24"/>
        </w:rPr>
        <w:t>Izpildītājs</w:t>
      </w:r>
      <w:r w:rsidR="00D0514E" w:rsidRPr="00E910F9">
        <w:rPr>
          <w:rFonts w:ascii="Times New Roman" w:hAnsi="Times New Roman"/>
          <w:sz w:val="24"/>
          <w:szCs w:val="24"/>
        </w:rPr>
        <w:t xml:space="preserve"> </w:t>
      </w:r>
      <w:r w:rsidRPr="00E910F9">
        <w:rPr>
          <w:rFonts w:ascii="Times New Roman" w:hAnsi="Times New Roman"/>
          <w:sz w:val="24"/>
          <w:szCs w:val="24"/>
        </w:rPr>
        <w:t xml:space="preserve">ne vēlāk kā 10 (desmit) darbdienu laikā iesniedz Pasūtītājam nodošanas </w:t>
      </w:r>
      <w:r w:rsidR="000C7C5E">
        <w:rPr>
          <w:rFonts w:ascii="Times New Roman" w:hAnsi="Times New Roman"/>
          <w:sz w:val="24"/>
          <w:szCs w:val="24"/>
        </w:rPr>
        <w:t xml:space="preserve">- </w:t>
      </w:r>
      <w:r w:rsidR="000C7C5E" w:rsidRPr="00E910F9">
        <w:rPr>
          <w:rFonts w:ascii="Times New Roman" w:hAnsi="Times New Roman"/>
          <w:sz w:val="24"/>
          <w:szCs w:val="24"/>
        </w:rPr>
        <w:t xml:space="preserve">pieņemšanas </w:t>
      </w:r>
      <w:r w:rsidRPr="00E910F9">
        <w:rPr>
          <w:rFonts w:ascii="Times New Roman" w:hAnsi="Times New Roman"/>
          <w:sz w:val="24"/>
          <w:szCs w:val="24"/>
        </w:rPr>
        <w:t>aktu un rēķinu.</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2.6. </w:t>
      </w:r>
      <w:r w:rsidR="00D0514E">
        <w:rPr>
          <w:rFonts w:ascii="Times New Roman" w:hAnsi="Times New Roman"/>
          <w:sz w:val="24"/>
          <w:szCs w:val="24"/>
        </w:rPr>
        <w:t>Izpildītājs</w:t>
      </w:r>
      <w:r w:rsidR="00D0514E" w:rsidRPr="00E910F9">
        <w:rPr>
          <w:rFonts w:ascii="Times New Roman" w:hAnsi="Times New Roman"/>
          <w:sz w:val="24"/>
          <w:szCs w:val="24"/>
        </w:rPr>
        <w:t xml:space="preserve"> </w:t>
      </w:r>
      <w:r w:rsidRPr="00E910F9">
        <w:rPr>
          <w:rFonts w:ascii="Times New Roman" w:hAnsi="Times New Roman"/>
          <w:sz w:val="24"/>
          <w:szCs w:val="24"/>
        </w:rPr>
        <w:t xml:space="preserve">apņemas kvalitatīvi un savlaicīgi veikt pienākumus, ievērojot Pasūtītāja prasības un citus norādījumus. </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2.7. </w:t>
      </w:r>
      <w:r w:rsidR="00D0514E">
        <w:rPr>
          <w:rFonts w:ascii="Times New Roman" w:hAnsi="Times New Roman"/>
          <w:sz w:val="24"/>
          <w:szCs w:val="24"/>
        </w:rPr>
        <w:t>Izpildītājam</w:t>
      </w:r>
      <w:r w:rsidR="00D0514E" w:rsidRPr="00E910F9">
        <w:rPr>
          <w:rFonts w:ascii="Times New Roman" w:hAnsi="Times New Roman"/>
          <w:sz w:val="24"/>
          <w:szCs w:val="24"/>
        </w:rPr>
        <w:t xml:space="preserve"> </w:t>
      </w:r>
      <w:r w:rsidRPr="00E910F9">
        <w:rPr>
          <w:rFonts w:ascii="Times New Roman" w:hAnsi="Times New Roman"/>
          <w:sz w:val="24"/>
          <w:szCs w:val="24"/>
        </w:rPr>
        <w:t xml:space="preserve">ir tiesības atbilstoši kompetencei pieprasīt un saņemt no Pasūtītāja informāciju, kas nepieciešama </w:t>
      </w:r>
      <w:r w:rsidR="004D347B">
        <w:rPr>
          <w:rFonts w:ascii="Times New Roman" w:hAnsi="Times New Roman"/>
          <w:sz w:val="24"/>
          <w:szCs w:val="24"/>
        </w:rPr>
        <w:t>Pakalpojuma</w:t>
      </w:r>
      <w:r w:rsidRPr="00E910F9">
        <w:rPr>
          <w:rFonts w:ascii="Times New Roman" w:hAnsi="Times New Roman"/>
          <w:sz w:val="24"/>
          <w:szCs w:val="24"/>
        </w:rPr>
        <w:t xml:space="preserve"> izpildei.</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2.8. </w:t>
      </w:r>
      <w:r w:rsidR="008E106B">
        <w:rPr>
          <w:rFonts w:ascii="Times New Roman" w:hAnsi="Times New Roman"/>
          <w:sz w:val="24"/>
          <w:szCs w:val="24"/>
        </w:rPr>
        <w:t>Izpildītājs</w:t>
      </w:r>
      <w:r w:rsidR="008E106B" w:rsidRPr="00E910F9">
        <w:rPr>
          <w:rFonts w:ascii="Times New Roman" w:hAnsi="Times New Roman"/>
          <w:sz w:val="24"/>
          <w:szCs w:val="24"/>
        </w:rPr>
        <w:t xml:space="preserve"> </w:t>
      </w:r>
      <w:r w:rsidRPr="00E910F9">
        <w:rPr>
          <w:rFonts w:ascii="Times New Roman" w:hAnsi="Times New Roman"/>
          <w:sz w:val="24"/>
          <w:szCs w:val="24"/>
        </w:rPr>
        <w:t xml:space="preserve">apņemas </w:t>
      </w:r>
      <w:r w:rsidRPr="00E910F9">
        <w:rPr>
          <w:rFonts w:ascii="Times New Roman" w:hAnsi="Times New Roman"/>
          <w:color w:val="000000"/>
          <w:spacing w:val="-1"/>
          <w:w w:val="101"/>
          <w:sz w:val="24"/>
          <w:szCs w:val="24"/>
        </w:rPr>
        <w:t>bez Pasūtītāja rakstveida piekrišanas nepavairot, neizpaust un nekādā veidā nenodot trešajām personām no Pasūtītāja saņemto informāciju vai dokumentu saturu.</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2.9. Ja </w:t>
      </w:r>
      <w:r w:rsidR="004D347B" w:rsidRPr="00B918F9">
        <w:rPr>
          <w:rFonts w:ascii="Times New Roman" w:hAnsi="Times New Roman"/>
          <w:sz w:val="24"/>
          <w:szCs w:val="24"/>
        </w:rPr>
        <w:t>Vispārīgās Vienošanās</w:t>
      </w:r>
      <w:r w:rsidR="004D347B" w:rsidRPr="00E910F9">
        <w:rPr>
          <w:rFonts w:ascii="Times New Roman" w:hAnsi="Times New Roman"/>
          <w:sz w:val="24"/>
          <w:szCs w:val="24"/>
        </w:rPr>
        <w:t xml:space="preserve"> </w:t>
      </w:r>
      <w:r w:rsidRPr="00E910F9">
        <w:rPr>
          <w:rFonts w:ascii="Times New Roman" w:hAnsi="Times New Roman"/>
          <w:sz w:val="24"/>
          <w:szCs w:val="24"/>
        </w:rPr>
        <w:t xml:space="preserve">izpildes laikā </w:t>
      </w:r>
      <w:r w:rsidR="00F30F29">
        <w:rPr>
          <w:rFonts w:ascii="Times New Roman" w:hAnsi="Times New Roman"/>
          <w:sz w:val="24"/>
          <w:szCs w:val="24"/>
        </w:rPr>
        <w:t>Izpildītājs</w:t>
      </w:r>
      <w:r w:rsidR="00F30F29" w:rsidRPr="00E910F9">
        <w:rPr>
          <w:rFonts w:ascii="Times New Roman" w:hAnsi="Times New Roman"/>
          <w:sz w:val="24"/>
          <w:szCs w:val="24"/>
        </w:rPr>
        <w:t xml:space="preserve"> </w:t>
      </w:r>
      <w:r w:rsidRPr="00E910F9">
        <w:rPr>
          <w:rFonts w:ascii="Times New Roman" w:hAnsi="Times New Roman"/>
          <w:sz w:val="24"/>
          <w:szCs w:val="24"/>
        </w:rPr>
        <w:t xml:space="preserve">iesaistās programmas „Erasmus+” projektu veida „Eiropas Brīvprātīgais darbs” iesniegto projektu izvērtēšanas komisijā vai projektu īstenošanā, viņš apņemas nekavējoties rakstveidā informēt Pasūtītāju un atteikties no turpmākas </w:t>
      </w:r>
      <w:r w:rsidR="008A5467">
        <w:rPr>
          <w:rFonts w:ascii="Times New Roman" w:hAnsi="Times New Roman"/>
          <w:sz w:val="24"/>
          <w:szCs w:val="24"/>
        </w:rPr>
        <w:t>P</w:t>
      </w:r>
      <w:r w:rsidRPr="00E910F9">
        <w:rPr>
          <w:rFonts w:ascii="Times New Roman" w:hAnsi="Times New Roman"/>
          <w:sz w:val="24"/>
          <w:szCs w:val="24"/>
        </w:rPr>
        <w:t>akalpojuma izpildes.</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p>
    <w:p w:rsidR="00E910F9" w:rsidRPr="00E910F9" w:rsidRDefault="00E910F9" w:rsidP="003F050E">
      <w:pPr>
        <w:spacing w:after="0" w:line="240" w:lineRule="auto"/>
        <w:ind w:right="-142"/>
        <w:jc w:val="center"/>
        <w:rPr>
          <w:rFonts w:ascii="Times New Roman" w:hAnsi="Times New Roman"/>
          <w:b/>
          <w:sz w:val="24"/>
          <w:szCs w:val="24"/>
        </w:rPr>
      </w:pPr>
      <w:r w:rsidRPr="00E910F9">
        <w:rPr>
          <w:rFonts w:ascii="Times New Roman" w:hAnsi="Times New Roman"/>
          <w:b/>
          <w:sz w:val="24"/>
          <w:szCs w:val="24"/>
        </w:rPr>
        <w:t>3. Pasūtītāja tiesības un pienākumi</w:t>
      </w:r>
    </w:p>
    <w:p w:rsidR="00E910F9" w:rsidRPr="00437692" w:rsidRDefault="00E910F9" w:rsidP="003F050E">
      <w:pPr>
        <w:numPr>
          <w:ilvl w:val="1"/>
          <w:numId w:val="8"/>
        </w:numPr>
        <w:spacing w:after="0" w:line="240" w:lineRule="auto"/>
        <w:ind w:right="-142"/>
        <w:jc w:val="both"/>
        <w:rPr>
          <w:rFonts w:ascii="Times New Roman" w:hAnsi="Times New Roman"/>
          <w:sz w:val="24"/>
          <w:szCs w:val="24"/>
        </w:rPr>
      </w:pPr>
      <w:r w:rsidRPr="00437692">
        <w:rPr>
          <w:rFonts w:ascii="Times New Roman" w:hAnsi="Times New Roman"/>
          <w:sz w:val="24"/>
          <w:szCs w:val="24"/>
        </w:rPr>
        <w:t xml:space="preserve">3.1. Pasūtītājs apņemas pēc organizāciju akreditācijas pieteikuma saņemšanas informēt </w:t>
      </w:r>
      <w:r w:rsidR="00AA0C85" w:rsidRPr="00437692">
        <w:rPr>
          <w:rFonts w:ascii="Times New Roman" w:hAnsi="Times New Roman"/>
          <w:sz w:val="24"/>
          <w:szCs w:val="24"/>
        </w:rPr>
        <w:t xml:space="preserve">Izpildītāju </w:t>
      </w:r>
      <w:r w:rsidRPr="00437692">
        <w:rPr>
          <w:rFonts w:ascii="Times New Roman" w:hAnsi="Times New Roman"/>
          <w:sz w:val="24"/>
          <w:szCs w:val="24"/>
        </w:rPr>
        <w:t>par akreditācijas pieteikuma izvērtēšanas nepieciešamību.</w:t>
      </w:r>
    </w:p>
    <w:p w:rsidR="00E910F9" w:rsidRPr="00437692" w:rsidRDefault="00E910F9" w:rsidP="003F050E">
      <w:pPr>
        <w:numPr>
          <w:ilvl w:val="1"/>
          <w:numId w:val="8"/>
        </w:numPr>
        <w:spacing w:after="0" w:line="240" w:lineRule="auto"/>
        <w:ind w:right="-142"/>
        <w:jc w:val="both"/>
        <w:rPr>
          <w:rFonts w:ascii="Times New Roman" w:hAnsi="Times New Roman"/>
          <w:sz w:val="24"/>
          <w:szCs w:val="24"/>
        </w:rPr>
      </w:pPr>
      <w:r w:rsidRPr="00437692">
        <w:rPr>
          <w:rFonts w:ascii="Times New Roman" w:hAnsi="Times New Roman"/>
          <w:sz w:val="24"/>
          <w:szCs w:val="24"/>
        </w:rPr>
        <w:t xml:space="preserve">3.2. Pasūtītājs apņemas 3 (trīs) darbdienas pirms </w:t>
      </w:r>
      <w:r w:rsidR="00AA0C85" w:rsidRPr="00437692">
        <w:rPr>
          <w:rFonts w:ascii="Times New Roman" w:hAnsi="Times New Roman"/>
          <w:sz w:val="24"/>
          <w:szCs w:val="24"/>
        </w:rPr>
        <w:t xml:space="preserve">Izpildītāja </w:t>
      </w:r>
      <w:r w:rsidRPr="00437692">
        <w:rPr>
          <w:rFonts w:ascii="Times New Roman" w:hAnsi="Times New Roman"/>
          <w:sz w:val="24"/>
          <w:szCs w:val="24"/>
        </w:rPr>
        <w:t xml:space="preserve">noteiktā organizācijas apmeklējuma laika, nodot </w:t>
      </w:r>
      <w:r w:rsidR="00AA0C85" w:rsidRPr="00437692">
        <w:rPr>
          <w:rFonts w:ascii="Times New Roman" w:hAnsi="Times New Roman"/>
          <w:sz w:val="24"/>
          <w:szCs w:val="24"/>
        </w:rPr>
        <w:t xml:space="preserve">Izpildītājam </w:t>
      </w:r>
      <w:r w:rsidRPr="00437692">
        <w:rPr>
          <w:rFonts w:ascii="Times New Roman" w:hAnsi="Times New Roman"/>
          <w:sz w:val="24"/>
          <w:szCs w:val="24"/>
        </w:rPr>
        <w:t>organizācijas akreditācijas pieteikumu</w:t>
      </w:r>
      <w:r w:rsidR="00437692" w:rsidRPr="00437692">
        <w:rPr>
          <w:rFonts w:ascii="Times New Roman" w:hAnsi="Times New Roman"/>
          <w:sz w:val="24"/>
          <w:szCs w:val="24"/>
        </w:rPr>
        <w:t xml:space="preserve"> nosūtot to uz Izpildītāja norādīto elektroniskā pasta adresi</w:t>
      </w:r>
      <w:r w:rsidRPr="00437692">
        <w:rPr>
          <w:rFonts w:ascii="Times New Roman" w:hAnsi="Times New Roman"/>
          <w:sz w:val="24"/>
          <w:szCs w:val="24"/>
        </w:rPr>
        <w:t>.</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3.3. Pasūtītāja kontaktpersona 2 (divu) darbdienu laikā pēc </w:t>
      </w:r>
      <w:r w:rsidR="00ED7863">
        <w:rPr>
          <w:rFonts w:ascii="Times New Roman" w:hAnsi="Times New Roman"/>
          <w:sz w:val="24"/>
          <w:szCs w:val="24"/>
        </w:rPr>
        <w:t>Izpildītāja</w:t>
      </w:r>
      <w:r w:rsidR="00ED7863" w:rsidRPr="00E910F9">
        <w:rPr>
          <w:rFonts w:ascii="Times New Roman" w:hAnsi="Times New Roman"/>
          <w:sz w:val="24"/>
          <w:szCs w:val="24"/>
        </w:rPr>
        <w:t xml:space="preserve"> </w:t>
      </w:r>
      <w:r w:rsidRPr="00E910F9">
        <w:rPr>
          <w:rFonts w:ascii="Times New Roman" w:hAnsi="Times New Roman"/>
          <w:sz w:val="24"/>
          <w:szCs w:val="24"/>
        </w:rPr>
        <w:t>atzinuma saņemšanas izskata to un:</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3.3.1. ja nav nepieciešamības veikt precizējumus, akceptē to un elektroniski paziņo </w:t>
      </w:r>
      <w:r w:rsidR="00645426">
        <w:rPr>
          <w:rFonts w:ascii="Times New Roman" w:hAnsi="Times New Roman"/>
          <w:sz w:val="24"/>
          <w:szCs w:val="24"/>
        </w:rPr>
        <w:t>Izpildītājam</w:t>
      </w:r>
      <w:r w:rsidRPr="00E910F9">
        <w:rPr>
          <w:rFonts w:ascii="Times New Roman" w:hAnsi="Times New Roman"/>
          <w:sz w:val="24"/>
          <w:szCs w:val="24"/>
        </w:rPr>
        <w:t>.</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3.3.2. ja ir nepieciešamība precizēt </w:t>
      </w:r>
      <w:r w:rsidR="005E3BD9">
        <w:rPr>
          <w:rFonts w:ascii="Times New Roman" w:hAnsi="Times New Roman"/>
          <w:sz w:val="24"/>
          <w:szCs w:val="24"/>
        </w:rPr>
        <w:t>Izpildītāja</w:t>
      </w:r>
      <w:r w:rsidR="005E3BD9" w:rsidRPr="00E910F9">
        <w:rPr>
          <w:rFonts w:ascii="Times New Roman" w:hAnsi="Times New Roman"/>
          <w:sz w:val="24"/>
          <w:szCs w:val="24"/>
        </w:rPr>
        <w:t xml:space="preserve"> </w:t>
      </w:r>
      <w:r w:rsidRPr="00E910F9">
        <w:rPr>
          <w:rFonts w:ascii="Times New Roman" w:hAnsi="Times New Roman"/>
          <w:sz w:val="24"/>
          <w:szCs w:val="24"/>
        </w:rPr>
        <w:t xml:space="preserve">atzinumu, informē </w:t>
      </w:r>
      <w:r w:rsidR="005E3BD9">
        <w:rPr>
          <w:rFonts w:ascii="Times New Roman" w:hAnsi="Times New Roman"/>
          <w:sz w:val="24"/>
          <w:szCs w:val="24"/>
        </w:rPr>
        <w:t>Izpildītāju</w:t>
      </w:r>
      <w:r w:rsidRPr="00E910F9">
        <w:rPr>
          <w:rFonts w:ascii="Times New Roman" w:hAnsi="Times New Roman"/>
          <w:sz w:val="24"/>
          <w:szCs w:val="24"/>
        </w:rPr>
        <w:t>, norādot nepieciešamos precizējumus.</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3.4. Pasūtītāj</w:t>
      </w:r>
      <w:r w:rsidR="00B573BF">
        <w:rPr>
          <w:rFonts w:ascii="Times New Roman" w:hAnsi="Times New Roman"/>
          <w:sz w:val="24"/>
          <w:szCs w:val="24"/>
        </w:rPr>
        <w:t>s</w:t>
      </w:r>
      <w:r w:rsidRPr="00E910F9">
        <w:rPr>
          <w:rFonts w:ascii="Times New Roman" w:hAnsi="Times New Roman"/>
          <w:sz w:val="24"/>
          <w:szCs w:val="24"/>
        </w:rPr>
        <w:t xml:space="preserve">, pamatojoties uz </w:t>
      </w:r>
      <w:r w:rsidR="005E3BD9">
        <w:rPr>
          <w:rFonts w:ascii="Times New Roman" w:hAnsi="Times New Roman"/>
          <w:sz w:val="24"/>
          <w:szCs w:val="24"/>
        </w:rPr>
        <w:t>Izpildītāja</w:t>
      </w:r>
      <w:r w:rsidR="005E3BD9" w:rsidRPr="00E910F9">
        <w:rPr>
          <w:rFonts w:ascii="Times New Roman" w:hAnsi="Times New Roman"/>
          <w:sz w:val="24"/>
          <w:szCs w:val="24"/>
        </w:rPr>
        <w:t xml:space="preserve"> </w:t>
      </w:r>
      <w:r w:rsidRPr="00E910F9">
        <w:rPr>
          <w:rFonts w:ascii="Times New Roman" w:hAnsi="Times New Roman"/>
          <w:sz w:val="24"/>
          <w:szCs w:val="24"/>
        </w:rPr>
        <w:t>atzinumu par organizācijas akreditācijas pieteikuma atbilstību programmas „Erasmus+” projektu veida „Eiropas Brīvprātīgais darbs” pamatnostādnēm (</w:t>
      </w:r>
      <w:r w:rsidR="007B0C41">
        <w:rPr>
          <w:rFonts w:ascii="Times New Roman" w:hAnsi="Times New Roman"/>
          <w:sz w:val="24"/>
          <w:szCs w:val="24"/>
        </w:rPr>
        <w:t>tajā skaitā,</w:t>
      </w:r>
      <w:r w:rsidRPr="00E910F9">
        <w:rPr>
          <w:rFonts w:ascii="Times New Roman" w:hAnsi="Times New Roman"/>
          <w:sz w:val="24"/>
          <w:szCs w:val="24"/>
        </w:rPr>
        <w:t xml:space="preserve"> Eiropas Brīvprātīgā darba hartai un Eiropas Brīvprātīgā darba akreditācijas vadlīnijām), pieņem galīgo lēmumu par organizācijas akreditācijas pieteikuma apstiprināšanu vai noraidīšanu.</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3.5. Pasūtītājs apņemas savlaicīgi informēt </w:t>
      </w:r>
      <w:r w:rsidR="00334539">
        <w:rPr>
          <w:rFonts w:ascii="Times New Roman" w:hAnsi="Times New Roman"/>
          <w:sz w:val="24"/>
          <w:szCs w:val="24"/>
        </w:rPr>
        <w:t>Izpildītāju</w:t>
      </w:r>
      <w:r w:rsidR="00334539" w:rsidRPr="00E910F9">
        <w:rPr>
          <w:rFonts w:ascii="Times New Roman" w:hAnsi="Times New Roman"/>
          <w:sz w:val="24"/>
          <w:szCs w:val="24"/>
        </w:rPr>
        <w:t xml:space="preserve"> </w:t>
      </w:r>
      <w:r w:rsidRPr="00E910F9">
        <w:rPr>
          <w:rFonts w:ascii="Times New Roman" w:hAnsi="Times New Roman"/>
          <w:sz w:val="24"/>
          <w:szCs w:val="24"/>
        </w:rPr>
        <w:t>par jebkurām izmaiņām saistībā ar organizācijas akreditācijas pieteikuma izvērtēšanu.</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3.6. Pasūtītājs patur tiesības pārbaudīt </w:t>
      </w:r>
      <w:r w:rsidR="00334539">
        <w:rPr>
          <w:rFonts w:ascii="Times New Roman" w:hAnsi="Times New Roman"/>
          <w:sz w:val="24"/>
          <w:szCs w:val="24"/>
        </w:rPr>
        <w:t>Izpildītāja</w:t>
      </w:r>
      <w:r w:rsidR="00334539" w:rsidRPr="00E910F9">
        <w:rPr>
          <w:rFonts w:ascii="Times New Roman" w:hAnsi="Times New Roman"/>
          <w:sz w:val="24"/>
          <w:szCs w:val="24"/>
        </w:rPr>
        <w:t xml:space="preserve"> </w:t>
      </w:r>
      <w:r w:rsidRPr="00E910F9">
        <w:rPr>
          <w:rFonts w:ascii="Times New Roman" w:hAnsi="Times New Roman"/>
          <w:sz w:val="24"/>
          <w:szCs w:val="24"/>
        </w:rPr>
        <w:t xml:space="preserve">iesniegtajā nodošanas - pieņemšanas aktā norādīto maršrutu no viņa dzīves vietas līdz pakalpojuma sniegšanas vietai un atpakaļ tīmekļa vietnē: </w:t>
      </w:r>
      <w:hyperlink r:id="rId13" w:history="1">
        <w:r w:rsidRPr="00E910F9">
          <w:rPr>
            <w:rStyle w:val="Hyperlink"/>
            <w:rFonts w:ascii="Times New Roman" w:hAnsi="Times New Roman"/>
            <w:sz w:val="24"/>
            <w:szCs w:val="24"/>
          </w:rPr>
          <w:t>http://maps.google.com/maps?hl=lv&amp;tab=wl</w:t>
        </w:r>
      </w:hyperlink>
      <w:r w:rsidRPr="00E910F9">
        <w:rPr>
          <w:rFonts w:ascii="Times New Roman" w:hAnsi="Times New Roman"/>
          <w:sz w:val="24"/>
          <w:szCs w:val="24"/>
        </w:rPr>
        <w:t xml:space="preserve">. Nesakritību gadījumā Līdzēji koriģē nodošanas – pieņemšanas aktu. </w:t>
      </w:r>
    </w:p>
    <w:p w:rsidR="00E910F9" w:rsidRPr="00E910F9" w:rsidRDefault="00E910F9" w:rsidP="003F050E">
      <w:pPr>
        <w:numPr>
          <w:ilvl w:val="1"/>
          <w:numId w:val="8"/>
        </w:numPr>
        <w:spacing w:after="0" w:line="240" w:lineRule="auto"/>
        <w:ind w:right="-142"/>
        <w:jc w:val="both"/>
        <w:rPr>
          <w:rFonts w:ascii="Times New Roman" w:hAnsi="Times New Roman"/>
          <w:sz w:val="24"/>
          <w:szCs w:val="24"/>
        </w:rPr>
      </w:pPr>
      <w:r w:rsidRPr="00E910F9">
        <w:rPr>
          <w:rFonts w:ascii="Times New Roman" w:hAnsi="Times New Roman"/>
          <w:sz w:val="24"/>
          <w:szCs w:val="24"/>
        </w:rPr>
        <w:t xml:space="preserve">3.7. Pasūtītājs apņemas </w:t>
      </w:r>
      <w:r w:rsidR="00334539">
        <w:rPr>
          <w:rFonts w:ascii="Times New Roman" w:hAnsi="Times New Roman"/>
          <w:sz w:val="24"/>
          <w:szCs w:val="24"/>
        </w:rPr>
        <w:t>Izpildītājam</w:t>
      </w:r>
      <w:r w:rsidR="00334539" w:rsidRPr="00E910F9">
        <w:rPr>
          <w:rFonts w:ascii="Times New Roman" w:hAnsi="Times New Roman"/>
          <w:sz w:val="24"/>
          <w:szCs w:val="24"/>
        </w:rPr>
        <w:t xml:space="preserve"> </w:t>
      </w:r>
      <w:r w:rsidRPr="00E910F9">
        <w:rPr>
          <w:rFonts w:ascii="Times New Roman" w:hAnsi="Times New Roman"/>
          <w:sz w:val="24"/>
          <w:szCs w:val="24"/>
        </w:rPr>
        <w:t xml:space="preserve">veikt samaksu saskaņā ar </w:t>
      </w:r>
      <w:r w:rsidR="007B0C41" w:rsidRPr="00B918F9">
        <w:rPr>
          <w:rFonts w:ascii="Times New Roman" w:hAnsi="Times New Roman"/>
          <w:sz w:val="24"/>
          <w:szCs w:val="24"/>
        </w:rPr>
        <w:t>Vispārīgās Vienošanās</w:t>
      </w:r>
      <w:r w:rsidR="007B0C41" w:rsidRPr="00E910F9">
        <w:rPr>
          <w:rFonts w:ascii="Times New Roman" w:hAnsi="Times New Roman"/>
          <w:sz w:val="24"/>
          <w:szCs w:val="24"/>
        </w:rPr>
        <w:t xml:space="preserve"> </w:t>
      </w:r>
      <w:r w:rsidRPr="00E910F9">
        <w:rPr>
          <w:rFonts w:ascii="Times New Roman" w:hAnsi="Times New Roman"/>
          <w:sz w:val="24"/>
          <w:szCs w:val="24"/>
        </w:rPr>
        <w:t xml:space="preserve">noteikumiem par atbilstoši </w:t>
      </w:r>
      <w:r w:rsidR="007B0C41" w:rsidRPr="00B918F9">
        <w:rPr>
          <w:rFonts w:ascii="Times New Roman" w:hAnsi="Times New Roman"/>
          <w:sz w:val="24"/>
          <w:szCs w:val="24"/>
        </w:rPr>
        <w:t>Vispārīgās Vienošanās</w:t>
      </w:r>
      <w:r w:rsidR="007B0C41" w:rsidRPr="00E910F9">
        <w:rPr>
          <w:rFonts w:ascii="Times New Roman" w:hAnsi="Times New Roman"/>
          <w:sz w:val="24"/>
          <w:szCs w:val="24"/>
        </w:rPr>
        <w:t xml:space="preserve"> </w:t>
      </w:r>
      <w:r w:rsidRPr="00E910F9">
        <w:rPr>
          <w:rFonts w:ascii="Times New Roman" w:hAnsi="Times New Roman"/>
          <w:sz w:val="24"/>
          <w:szCs w:val="24"/>
        </w:rPr>
        <w:t xml:space="preserve">prasībām kvalitatīvi, precīzi un savlaicīgi veiktajiem pienākumiem. </w:t>
      </w:r>
    </w:p>
    <w:p w:rsidR="00E910F9" w:rsidRPr="00E910F9" w:rsidRDefault="00E910F9" w:rsidP="003F050E">
      <w:pPr>
        <w:spacing w:after="0" w:line="240" w:lineRule="auto"/>
        <w:ind w:right="-142"/>
        <w:jc w:val="center"/>
        <w:rPr>
          <w:rFonts w:ascii="Times New Roman" w:hAnsi="Times New Roman"/>
          <w:b/>
          <w:sz w:val="24"/>
          <w:szCs w:val="24"/>
        </w:rPr>
      </w:pPr>
      <w:r w:rsidRPr="00E910F9">
        <w:rPr>
          <w:rFonts w:ascii="Times New Roman" w:hAnsi="Times New Roman"/>
          <w:b/>
          <w:sz w:val="24"/>
          <w:szCs w:val="24"/>
        </w:rPr>
        <w:t>4. Norēķinu kārtība</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lastRenderedPageBreak/>
        <w:t xml:space="preserve">4.1. Par kvalitatīvi un laikus izpildītu </w:t>
      </w:r>
      <w:r w:rsidR="0046440F">
        <w:rPr>
          <w:rFonts w:ascii="Times New Roman" w:hAnsi="Times New Roman"/>
          <w:sz w:val="24"/>
          <w:szCs w:val="24"/>
        </w:rPr>
        <w:t>P</w:t>
      </w:r>
      <w:r w:rsidRPr="00E910F9">
        <w:rPr>
          <w:rFonts w:ascii="Times New Roman" w:hAnsi="Times New Roman"/>
          <w:sz w:val="24"/>
          <w:szCs w:val="24"/>
        </w:rPr>
        <w:t xml:space="preserve">akalpojumu Pasūtītājs apņemas samaksāt </w:t>
      </w:r>
      <w:r w:rsidR="00334539">
        <w:rPr>
          <w:rFonts w:ascii="Times New Roman" w:hAnsi="Times New Roman"/>
          <w:sz w:val="24"/>
          <w:szCs w:val="24"/>
        </w:rPr>
        <w:t>Izpildītājam</w:t>
      </w:r>
      <w:r w:rsidR="00334539" w:rsidRPr="00E910F9">
        <w:rPr>
          <w:rFonts w:ascii="Times New Roman" w:hAnsi="Times New Roman"/>
          <w:sz w:val="24"/>
          <w:szCs w:val="24"/>
        </w:rPr>
        <w:t xml:space="preserve"> </w:t>
      </w:r>
      <w:r w:rsidRPr="00E910F9">
        <w:rPr>
          <w:rFonts w:ascii="Times New Roman" w:hAnsi="Times New Roman"/>
          <w:sz w:val="24"/>
          <w:szCs w:val="24"/>
        </w:rPr>
        <w:t xml:space="preserve">atlīdzību saskaņā ar </w:t>
      </w:r>
      <w:r w:rsidR="0082239C">
        <w:rPr>
          <w:rFonts w:ascii="Times New Roman" w:hAnsi="Times New Roman"/>
          <w:sz w:val="24"/>
          <w:szCs w:val="24"/>
        </w:rPr>
        <w:t>Vispārīgās Vienošanās</w:t>
      </w:r>
      <w:r w:rsidRPr="00E910F9">
        <w:rPr>
          <w:rFonts w:ascii="Times New Roman" w:hAnsi="Times New Roman"/>
          <w:sz w:val="24"/>
          <w:szCs w:val="24"/>
        </w:rPr>
        <w:t xml:space="preserve"> 1.pielikumā noteiktajiem izcenojumiem, ieskaitot nodokļus.</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4.2. </w:t>
      </w:r>
      <w:r w:rsidR="00334539">
        <w:rPr>
          <w:rFonts w:ascii="Times New Roman" w:hAnsi="Times New Roman"/>
          <w:sz w:val="24"/>
          <w:szCs w:val="24"/>
        </w:rPr>
        <w:t>Izpildītāja</w:t>
      </w:r>
      <w:r w:rsidR="00334539" w:rsidRPr="00E910F9">
        <w:rPr>
          <w:rFonts w:ascii="Times New Roman" w:hAnsi="Times New Roman"/>
          <w:sz w:val="24"/>
          <w:szCs w:val="24"/>
        </w:rPr>
        <w:t xml:space="preserve"> </w:t>
      </w:r>
      <w:r w:rsidRPr="00E910F9">
        <w:rPr>
          <w:rFonts w:ascii="Times New Roman" w:hAnsi="Times New Roman"/>
          <w:sz w:val="24"/>
          <w:szCs w:val="24"/>
        </w:rPr>
        <w:t xml:space="preserve">pienākumi uzskatāmi par izpildītiem, ja noteiktā termiņā ir veikta organizācijas akreditācijas pieteikuma izvērtēšana, ir sagatavots atzinums par tās akreditācijas pieteikumu un abi Līdzēji ir parakstījuši nodošanas – pieņemšanas aktu, kā arī ja </w:t>
      </w:r>
      <w:r w:rsidR="001E5ED3">
        <w:rPr>
          <w:rFonts w:ascii="Times New Roman" w:hAnsi="Times New Roman"/>
          <w:sz w:val="24"/>
          <w:szCs w:val="24"/>
        </w:rPr>
        <w:t>Izpildītājs</w:t>
      </w:r>
      <w:r w:rsidR="001E5ED3" w:rsidRPr="00E910F9">
        <w:rPr>
          <w:rFonts w:ascii="Times New Roman" w:hAnsi="Times New Roman"/>
          <w:sz w:val="24"/>
          <w:szCs w:val="24"/>
        </w:rPr>
        <w:t xml:space="preserve"> </w:t>
      </w:r>
      <w:r w:rsidRPr="00E910F9">
        <w:rPr>
          <w:rFonts w:ascii="Times New Roman" w:hAnsi="Times New Roman"/>
          <w:sz w:val="24"/>
          <w:szCs w:val="24"/>
        </w:rPr>
        <w:t xml:space="preserve">iesniedzis rēķinu Pasūtītājam. </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4.3. Pasūtītājs, saskaņā ar </w:t>
      </w:r>
      <w:r w:rsidR="007B0C41" w:rsidRPr="00B918F9">
        <w:rPr>
          <w:rFonts w:ascii="Times New Roman" w:hAnsi="Times New Roman"/>
          <w:sz w:val="24"/>
          <w:szCs w:val="24"/>
        </w:rPr>
        <w:t>Vispārīgās Vienošanās</w:t>
      </w:r>
      <w:r w:rsidR="007B0C41" w:rsidRPr="00E910F9">
        <w:rPr>
          <w:rFonts w:ascii="Times New Roman" w:hAnsi="Times New Roman"/>
          <w:sz w:val="24"/>
          <w:szCs w:val="24"/>
        </w:rPr>
        <w:t xml:space="preserve"> </w:t>
      </w:r>
      <w:r w:rsidRPr="00E910F9">
        <w:rPr>
          <w:rFonts w:ascii="Times New Roman" w:hAnsi="Times New Roman"/>
          <w:sz w:val="24"/>
          <w:szCs w:val="24"/>
        </w:rPr>
        <w:t xml:space="preserve">4.2.punktu, 10 darbdienu laikā pēc Pakalpojuma izpildes un rēķina saņemšanas apņemas veikt tā apmaksu, veicot pārskaitījumu uz </w:t>
      </w:r>
      <w:r w:rsidR="007B0C41" w:rsidRPr="00B918F9">
        <w:rPr>
          <w:rFonts w:ascii="Times New Roman" w:hAnsi="Times New Roman"/>
          <w:sz w:val="24"/>
          <w:szCs w:val="24"/>
        </w:rPr>
        <w:t>Vispārīgās Vienošanās</w:t>
      </w:r>
      <w:r w:rsidR="007B0C41" w:rsidRPr="00E910F9">
        <w:rPr>
          <w:rFonts w:ascii="Times New Roman" w:hAnsi="Times New Roman"/>
          <w:sz w:val="24"/>
          <w:szCs w:val="24"/>
        </w:rPr>
        <w:t xml:space="preserve"> </w:t>
      </w:r>
      <w:r w:rsidRPr="00E910F9">
        <w:rPr>
          <w:rFonts w:ascii="Times New Roman" w:hAnsi="Times New Roman"/>
          <w:sz w:val="24"/>
          <w:szCs w:val="24"/>
        </w:rPr>
        <w:t xml:space="preserve">norādīto </w:t>
      </w:r>
      <w:r w:rsidR="008E5360">
        <w:rPr>
          <w:rFonts w:ascii="Times New Roman" w:hAnsi="Times New Roman"/>
          <w:sz w:val="24"/>
          <w:szCs w:val="24"/>
        </w:rPr>
        <w:t>Izpildītāja</w:t>
      </w:r>
      <w:r w:rsidR="008E5360" w:rsidRPr="00E910F9">
        <w:rPr>
          <w:rFonts w:ascii="Times New Roman" w:hAnsi="Times New Roman"/>
          <w:sz w:val="24"/>
          <w:szCs w:val="24"/>
        </w:rPr>
        <w:t xml:space="preserve"> </w:t>
      </w:r>
      <w:r w:rsidRPr="00E910F9">
        <w:rPr>
          <w:rFonts w:ascii="Times New Roman" w:hAnsi="Times New Roman"/>
          <w:sz w:val="24"/>
          <w:szCs w:val="24"/>
        </w:rPr>
        <w:t>kredītiestādes kontu.</w:t>
      </w:r>
    </w:p>
    <w:p w:rsidR="00E910F9" w:rsidRPr="00E910F9" w:rsidRDefault="00E910F9" w:rsidP="003F050E">
      <w:pPr>
        <w:tabs>
          <w:tab w:val="left" w:pos="360"/>
        </w:tabs>
        <w:spacing w:after="0" w:line="240" w:lineRule="auto"/>
        <w:ind w:right="-142"/>
        <w:jc w:val="center"/>
        <w:rPr>
          <w:rFonts w:ascii="Times New Roman" w:hAnsi="Times New Roman"/>
          <w:b/>
          <w:sz w:val="24"/>
          <w:szCs w:val="24"/>
          <w:highlight w:val="yellow"/>
        </w:rPr>
      </w:pPr>
    </w:p>
    <w:p w:rsidR="00E910F9" w:rsidRPr="00E910F9" w:rsidRDefault="00E910F9" w:rsidP="003F050E">
      <w:pPr>
        <w:tabs>
          <w:tab w:val="left" w:pos="360"/>
        </w:tabs>
        <w:spacing w:after="0" w:line="240" w:lineRule="auto"/>
        <w:ind w:right="-142"/>
        <w:jc w:val="center"/>
        <w:rPr>
          <w:rFonts w:ascii="Times New Roman" w:hAnsi="Times New Roman"/>
          <w:b/>
          <w:sz w:val="24"/>
          <w:szCs w:val="24"/>
        </w:rPr>
      </w:pPr>
      <w:r w:rsidRPr="00E910F9">
        <w:rPr>
          <w:rFonts w:ascii="Times New Roman" w:hAnsi="Times New Roman"/>
          <w:b/>
          <w:sz w:val="24"/>
          <w:szCs w:val="24"/>
        </w:rPr>
        <w:t>5</w:t>
      </w:r>
      <w:r w:rsidRPr="004F57F7">
        <w:rPr>
          <w:rFonts w:ascii="Times New Roman" w:hAnsi="Times New Roman"/>
          <w:b/>
          <w:sz w:val="24"/>
          <w:szCs w:val="24"/>
        </w:rPr>
        <w:t xml:space="preserve">. </w:t>
      </w:r>
      <w:r w:rsidR="004F57F7" w:rsidRPr="004F57F7">
        <w:rPr>
          <w:rFonts w:ascii="Times New Roman" w:hAnsi="Times New Roman"/>
          <w:b/>
          <w:sz w:val="24"/>
          <w:szCs w:val="24"/>
        </w:rPr>
        <w:t>Vispārīgās Vienošanās</w:t>
      </w:r>
      <w:r w:rsidR="004F57F7" w:rsidRPr="00E910F9">
        <w:rPr>
          <w:rFonts w:ascii="Times New Roman" w:hAnsi="Times New Roman"/>
          <w:sz w:val="24"/>
          <w:szCs w:val="24"/>
        </w:rPr>
        <w:t xml:space="preserve"> </w:t>
      </w:r>
      <w:r w:rsidRPr="00E910F9">
        <w:rPr>
          <w:rFonts w:ascii="Times New Roman" w:hAnsi="Times New Roman"/>
          <w:b/>
          <w:sz w:val="24"/>
          <w:szCs w:val="24"/>
        </w:rPr>
        <w:t>termiņš</w:t>
      </w:r>
    </w:p>
    <w:p w:rsidR="00E910F9" w:rsidRPr="00E910F9" w:rsidRDefault="00E910F9" w:rsidP="00613A32">
      <w:pPr>
        <w:spacing w:after="0" w:line="240" w:lineRule="auto"/>
        <w:ind w:left="-142" w:right="-142" w:firstLine="568"/>
        <w:jc w:val="both"/>
        <w:rPr>
          <w:rFonts w:ascii="Times New Roman" w:hAnsi="Times New Roman"/>
          <w:sz w:val="24"/>
          <w:szCs w:val="24"/>
        </w:rPr>
      </w:pPr>
      <w:r w:rsidRPr="00E910F9">
        <w:rPr>
          <w:rFonts w:ascii="Times New Roman" w:hAnsi="Times New Roman"/>
          <w:sz w:val="24"/>
          <w:szCs w:val="24"/>
        </w:rPr>
        <w:t xml:space="preserve">5.1. Līgums ir spēkā </w:t>
      </w:r>
      <w:r w:rsidRPr="00E910F9">
        <w:rPr>
          <w:rFonts w:ascii="Times New Roman" w:hAnsi="Times New Roman"/>
          <w:b/>
          <w:sz w:val="24"/>
          <w:szCs w:val="24"/>
        </w:rPr>
        <w:t>līdz 201</w:t>
      </w:r>
      <w:r w:rsidR="00BE4EE2">
        <w:rPr>
          <w:rFonts w:ascii="Times New Roman" w:hAnsi="Times New Roman"/>
          <w:b/>
          <w:sz w:val="24"/>
          <w:szCs w:val="24"/>
        </w:rPr>
        <w:t>5</w:t>
      </w:r>
      <w:r w:rsidRPr="00E910F9">
        <w:rPr>
          <w:rFonts w:ascii="Times New Roman" w:hAnsi="Times New Roman"/>
          <w:b/>
          <w:sz w:val="24"/>
          <w:szCs w:val="24"/>
        </w:rPr>
        <w:t>. gada 31.decembrim</w:t>
      </w:r>
      <w:r w:rsidRPr="00E910F9">
        <w:rPr>
          <w:rFonts w:ascii="Times New Roman" w:hAnsi="Times New Roman"/>
          <w:sz w:val="24"/>
          <w:szCs w:val="24"/>
        </w:rPr>
        <w:t>.</w:t>
      </w:r>
    </w:p>
    <w:p w:rsidR="00E910F9" w:rsidRPr="00E910F9" w:rsidRDefault="00E910F9" w:rsidP="003F050E">
      <w:pPr>
        <w:spacing w:after="0" w:line="240" w:lineRule="auto"/>
        <w:ind w:left="360" w:right="-142"/>
        <w:jc w:val="center"/>
        <w:rPr>
          <w:rFonts w:ascii="Times New Roman" w:hAnsi="Times New Roman"/>
          <w:b/>
          <w:sz w:val="24"/>
          <w:szCs w:val="24"/>
        </w:rPr>
      </w:pPr>
    </w:p>
    <w:p w:rsidR="00E910F9" w:rsidRPr="00E910F9" w:rsidRDefault="00E910F9" w:rsidP="003F050E">
      <w:pPr>
        <w:spacing w:after="0" w:line="240" w:lineRule="auto"/>
        <w:ind w:right="-142"/>
        <w:jc w:val="center"/>
        <w:rPr>
          <w:rFonts w:ascii="Times New Roman" w:hAnsi="Times New Roman"/>
          <w:b/>
          <w:sz w:val="24"/>
          <w:szCs w:val="24"/>
        </w:rPr>
      </w:pPr>
      <w:r w:rsidRPr="00E910F9">
        <w:rPr>
          <w:rFonts w:ascii="Times New Roman" w:hAnsi="Times New Roman"/>
          <w:b/>
          <w:sz w:val="24"/>
          <w:szCs w:val="24"/>
        </w:rPr>
        <w:t>6. Līguma darbības periods un izmaiņas</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6.1. </w:t>
      </w:r>
      <w:r w:rsidR="00BE4EE2">
        <w:rPr>
          <w:rFonts w:ascii="Times New Roman" w:hAnsi="Times New Roman"/>
          <w:sz w:val="24"/>
          <w:szCs w:val="24"/>
        </w:rPr>
        <w:t>Vispārīgās Vienošanos</w:t>
      </w:r>
      <w:r w:rsidRPr="00E910F9">
        <w:rPr>
          <w:rFonts w:ascii="Times New Roman" w:hAnsi="Times New Roman"/>
          <w:sz w:val="24"/>
          <w:szCs w:val="24"/>
        </w:rPr>
        <w:t xml:space="preserve"> </w:t>
      </w:r>
      <w:r w:rsidR="007B0C41">
        <w:rPr>
          <w:rFonts w:ascii="Times New Roman" w:hAnsi="Times New Roman"/>
          <w:sz w:val="24"/>
          <w:szCs w:val="24"/>
        </w:rPr>
        <w:t xml:space="preserve">vienpusēji </w:t>
      </w:r>
      <w:r w:rsidRPr="00E910F9">
        <w:rPr>
          <w:rFonts w:ascii="Times New Roman" w:hAnsi="Times New Roman"/>
          <w:sz w:val="24"/>
          <w:szCs w:val="24"/>
        </w:rPr>
        <w:t xml:space="preserve">var lauzt katrs no Līdzējiem, rakstiski par to brīdinot otru Līdzēju 30 </w:t>
      </w:r>
      <w:r w:rsidR="007B0C41">
        <w:rPr>
          <w:rFonts w:ascii="Times New Roman" w:hAnsi="Times New Roman"/>
          <w:sz w:val="24"/>
          <w:szCs w:val="24"/>
        </w:rPr>
        <w:t xml:space="preserve">(trīsdesmit) </w:t>
      </w:r>
      <w:r w:rsidRPr="00E910F9">
        <w:rPr>
          <w:rFonts w:ascii="Times New Roman" w:hAnsi="Times New Roman"/>
          <w:sz w:val="24"/>
          <w:szCs w:val="24"/>
        </w:rPr>
        <w:t>dienas iepriekš.</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6.2. </w:t>
      </w:r>
      <w:r w:rsidR="00BE4EE2">
        <w:rPr>
          <w:rFonts w:ascii="Times New Roman" w:hAnsi="Times New Roman"/>
          <w:sz w:val="24"/>
          <w:szCs w:val="24"/>
        </w:rPr>
        <w:t>Vispārīgās Vienošanās</w:t>
      </w:r>
      <w:r w:rsidRPr="00E910F9">
        <w:rPr>
          <w:rFonts w:ascii="Times New Roman" w:hAnsi="Times New Roman"/>
          <w:sz w:val="24"/>
          <w:szCs w:val="24"/>
        </w:rPr>
        <w:t xml:space="preserve"> var tikts grozī</w:t>
      </w:r>
      <w:r w:rsidR="008678A4">
        <w:rPr>
          <w:rFonts w:ascii="Times New Roman" w:hAnsi="Times New Roman"/>
          <w:sz w:val="24"/>
          <w:szCs w:val="24"/>
        </w:rPr>
        <w:t>ta</w:t>
      </w:r>
      <w:r w:rsidRPr="00E910F9">
        <w:rPr>
          <w:rFonts w:ascii="Times New Roman" w:hAnsi="Times New Roman"/>
          <w:sz w:val="24"/>
          <w:szCs w:val="24"/>
        </w:rPr>
        <w:t xml:space="preserve"> pēc Līdzēju vienošanās rakstveidā un ir </w:t>
      </w:r>
      <w:r w:rsidR="00BE4EE2">
        <w:rPr>
          <w:rFonts w:ascii="Times New Roman" w:hAnsi="Times New Roman"/>
          <w:sz w:val="24"/>
          <w:szCs w:val="24"/>
        </w:rPr>
        <w:t>Vispārīgās Vienošanās</w:t>
      </w:r>
      <w:r w:rsidRPr="00E910F9">
        <w:rPr>
          <w:rFonts w:ascii="Times New Roman" w:hAnsi="Times New Roman"/>
          <w:sz w:val="24"/>
          <w:szCs w:val="24"/>
        </w:rPr>
        <w:t xml:space="preserve"> neatņemama sastāvdaļa.</w:t>
      </w:r>
    </w:p>
    <w:p w:rsidR="00E910F9" w:rsidRPr="00E910F9" w:rsidRDefault="00E910F9" w:rsidP="00613A32">
      <w:pPr>
        <w:spacing w:after="0" w:line="240" w:lineRule="auto"/>
        <w:ind w:right="-142" w:firstLine="426"/>
        <w:jc w:val="both"/>
        <w:rPr>
          <w:rFonts w:ascii="Times New Roman" w:hAnsi="Times New Roman"/>
          <w:sz w:val="24"/>
          <w:szCs w:val="24"/>
        </w:rPr>
      </w:pPr>
      <w:r w:rsidRPr="00E910F9">
        <w:rPr>
          <w:rFonts w:ascii="Times New Roman" w:hAnsi="Times New Roman"/>
          <w:sz w:val="24"/>
          <w:szCs w:val="24"/>
        </w:rPr>
        <w:t xml:space="preserve">6.3. Pasūtītājs ir tiesīgs vienpusēji lauzt </w:t>
      </w:r>
      <w:r w:rsidR="00BE4EE2">
        <w:rPr>
          <w:rFonts w:ascii="Times New Roman" w:hAnsi="Times New Roman"/>
          <w:sz w:val="24"/>
          <w:szCs w:val="24"/>
        </w:rPr>
        <w:t>Vispārīgās Vienošanās</w:t>
      </w:r>
      <w:r w:rsidRPr="00E910F9">
        <w:rPr>
          <w:rFonts w:ascii="Times New Roman" w:hAnsi="Times New Roman"/>
          <w:sz w:val="24"/>
          <w:szCs w:val="24"/>
        </w:rPr>
        <w:t>, ja:</w:t>
      </w:r>
    </w:p>
    <w:p w:rsidR="00E910F9" w:rsidRPr="00E910F9" w:rsidRDefault="00613A32" w:rsidP="003F050E">
      <w:pPr>
        <w:tabs>
          <w:tab w:val="left" w:pos="426"/>
        </w:tabs>
        <w:spacing w:after="0" w:line="240" w:lineRule="auto"/>
        <w:ind w:right="-142"/>
        <w:jc w:val="both"/>
        <w:rPr>
          <w:rFonts w:ascii="Times New Roman" w:hAnsi="Times New Roman"/>
          <w:sz w:val="24"/>
          <w:szCs w:val="24"/>
        </w:rPr>
      </w:pPr>
      <w:r>
        <w:rPr>
          <w:rFonts w:ascii="Times New Roman" w:hAnsi="Times New Roman"/>
          <w:sz w:val="24"/>
          <w:szCs w:val="24"/>
        </w:rPr>
        <w:tab/>
      </w:r>
      <w:r w:rsidR="00E910F9" w:rsidRPr="00E910F9">
        <w:rPr>
          <w:rFonts w:ascii="Times New Roman" w:hAnsi="Times New Roman"/>
          <w:sz w:val="24"/>
          <w:szCs w:val="24"/>
        </w:rPr>
        <w:t xml:space="preserve">6.3.1. </w:t>
      </w:r>
      <w:r w:rsidR="008E5360">
        <w:rPr>
          <w:rFonts w:ascii="Times New Roman" w:hAnsi="Times New Roman"/>
          <w:sz w:val="24"/>
          <w:szCs w:val="24"/>
        </w:rPr>
        <w:t>Izpildītājs</w:t>
      </w:r>
      <w:r w:rsidR="008E5360" w:rsidRPr="00E910F9">
        <w:rPr>
          <w:rFonts w:ascii="Times New Roman" w:hAnsi="Times New Roman"/>
          <w:sz w:val="24"/>
          <w:szCs w:val="24"/>
        </w:rPr>
        <w:t xml:space="preserve"> </w:t>
      </w:r>
      <w:r w:rsidR="00E910F9" w:rsidRPr="00E910F9">
        <w:rPr>
          <w:rFonts w:ascii="Times New Roman" w:hAnsi="Times New Roman"/>
          <w:sz w:val="24"/>
          <w:szCs w:val="24"/>
        </w:rPr>
        <w:t xml:space="preserve">regulāri (vairāk kā divas reizes) noteiktā </w:t>
      </w:r>
      <w:r w:rsidR="008678A4" w:rsidRPr="002E67C2">
        <w:rPr>
          <w:rFonts w:ascii="Times New Roman" w:hAnsi="Times New Roman"/>
          <w:sz w:val="24"/>
          <w:szCs w:val="24"/>
        </w:rPr>
        <w:t xml:space="preserve">Vispārīgās Vienošanās noteiktajā </w:t>
      </w:r>
      <w:r w:rsidR="00E910F9" w:rsidRPr="00E910F9">
        <w:rPr>
          <w:rFonts w:ascii="Times New Roman" w:hAnsi="Times New Roman"/>
          <w:sz w:val="24"/>
          <w:szCs w:val="24"/>
        </w:rPr>
        <w:t>termiņā neveic organizācijas akreditācijas pieteikumu izvērtēšanu un nesagatavo atzinumus;</w:t>
      </w:r>
    </w:p>
    <w:p w:rsidR="00E910F9" w:rsidRPr="00E910F9" w:rsidRDefault="00E910F9" w:rsidP="00613A32">
      <w:pPr>
        <w:spacing w:after="0" w:line="240" w:lineRule="auto"/>
        <w:ind w:left="426" w:right="-142" w:firstLine="11"/>
        <w:jc w:val="both"/>
        <w:rPr>
          <w:rFonts w:ascii="Times New Roman" w:hAnsi="Times New Roman"/>
          <w:sz w:val="24"/>
          <w:szCs w:val="24"/>
        </w:rPr>
      </w:pPr>
      <w:r w:rsidRPr="00E910F9">
        <w:rPr>
          <w:rFonts w:ascii="Times New Roman" w:hAnsi="Times New Roman"/>
          <w:sz w:val="24"/>
          <w:szCs w:val="24"/>
        </w:rPr>
        <w:t xml:space="preserve">6.3.2. </w:t>
      </w:r>
      <w:r w:rsidR="008E5360">
        <w:rPr>
          <w:rFonts w:ascii="Times New Roman" w:hAnsi="Times New Roman"/>
          <w:sz w:val="24"/>
          <w:szCs w:val="24"/>
        </w:rPr>
        <w:t>Izpildītājs</w:t>
      </w:r>
      <w:r w:rsidR="008E5360" w:rsidRPr="00E910F9">
        <w:rPr>
          <w:rFonts w:ascii="Times New Roman" w:hAnsi="Times New Roman"/>
          <w:sz w:val="24"/>
          <w:szCs w:val="24"/>
        </w:rPr>
        <w:t xml:space="preserve"> </w:t>
      </w:r>
      <w:r w:rsidRPr="00E910F9">
        <w:rPr>
          <w:rFonts w:ascii="Times New Roman" w:hAnsi="Times New Roman"/>
          <w:sz w:val="24"/>
          <w:szCs w:val="24"/>
        </w:rPr>
        <w:t>neveic savus pienākumus labā kvalitātē.</w:t>
      </w:r>
    </w:p>
    <w:p w:rsidR="00E910F9" w:rsidRPr="00E910F9" w:rsidRDefault="00E910F9" w:rsidP="00E910F9">
      <w:pPr>
        <w:ind w:left="1080" w:right="-142" w:hanging="1080"/>
        <w:jc w:val="both"/>
        <w:rPr>
          <w:rFonts w:ascii="Times New Roman" w:hAnsi="Times New Roman"/>
          <w:sz w:val="24"/>
          <w:szCs w:val="24"/>
          <w:highlight w:val="yellow"/>
        </w:rPr>
      </w:pPr>
    </w:p>
    <w:p w:rsidR="00E910F9" w:rsidRPr="00E910F9" w:rsidRDefault="00E910F9" w:rsidP="00E910F9">
      <w:pPr>
        <w:numPr>
          <w:ilvl w:val="0"/>
          <w:numId w:val="12"/>
        </w:numPr>
        <w:shd w:val="clear" w:color="auto" w:fill="FFFFFF"/>
        <w:tabs>
          <w:tab w:val="left" w:pos="0"/>
        </w:tabs>
        <w:spacing w:after="0" w:line="274" w:lineRule="exact"/>
        <w:ind w:left="0" w:right="-142" w:firstLine="0"/>
        <w:jc w:val="center"/>
        <w:rPr>
          <w:rFonts w:ascii="Times New Roman" w:hAnsi="Times New Roman"/>
          <w:b/>
          <w:bCs/>
          <w:color w:val="000000"/>
          <w:spacing w:val="-1"/>
          <w:w w:val="101"/>
          <w:sz w:val="24"/>
          <w:szCs w:val="24"/>
        </w:rPr>
      </w:pPr>
      <w:r w:rsidRPr="00E910F9">
        <w:rPr>
          <w:rFonts w:ascii="Times New Roman" w:hAnsi="Times New Roman"/>
          <w:b/>
          <w:bCs/>
          <w:color w:val="000000"/>
          <w:spacing w:val="-1"/>
          <w:w w:val="101"/>
          <w:sz w:val="24"/>
          <w:szCs w:val="24"/>
        </w:rPr>
        <w:t>Nepārvaramas varas apstākļi</w:t>
      </w:r>
    </w:p>
    <w:p w:rsidR="00E910F9" w:rsidRPr="00E910F9" w:rsidRDefault="00E910F9" w:rsidP="00E910F9">
      <w:pPr>
        <w:pStyle w:val="Subtitle"/>
        <w:numPr>
          <w:ilvl w:val="1"/>
          <w:numId w:val="12"/>
        </w:numPr>
        <w:tabs>
          <w:tab w:val="left" w:pos="993"/>
        </w:tabs>
        <w:ind w:left="0" w:right="-142" w:firstLine="426"/>
        <w:jc w:val="both"/>
        <w:rPr>
          <w:b w:val="0"/>
          <w:color w:val="000000"/>
          <w:szCs w:val="24"/>
        </w:rPr>
      </w:pPr>
      <w:r w:rsidRPr="00E910F9">
        <w:rPr>
          <w:b w:val="0"/>
          <w:color w:val="000000"/>
          <w:szCs w:val="24"/>
        </w:rPr>
        <w:t xml:space="preserve">Līdzēji tiek atbrīvoti no atbildības par </w:t>
      </w:r>
      <w:r w:rsidR="007F6176" w:rsidRPr="007F6176">
        <w:rPr>
          <w:b w:val="0"/>
          <w:szCs w:val="24"/>
        </w:rPr>
        <w:t>Vispārīgās Vienošanās</w:t>
      </w:r>
      <w:r w:rsidR="007F6176" w:rsidRPr="00E910F9">
        <w:rPr>
          <w:szCs w:val="24"/>
        </w:rPr>
        <w:t xml:space="preserve"> </w:t>
      </w:r>
      <w:r w:rsidRPr="00E910F9">
        <w:rPr>
          <w:b w:val="0"/>
          <w:color w:val="000000"/>
          <w:szCs w:val="24"/>
        </w:rPr>
        <w:t xml:space="preserve">nepildīšanu, ja pēc </w:t>
      </w:r>
      <w:r w:rsidR="00CD7AD3" w:rsidRPr="00CD7AD3">
        <w:rPr>
          <w:b w:val="0"/>
          <w:szCs w:val="24"/>
        </w:rPr>
        <w:t xml:space="preserve">Vispārīgās Vienošanās </w:t>
      </w:r>
      <w:r w:rsidRPr="00CD7AD3">
        <w:rPr>
          <w:b w:val="0"/>
          <w:color w:val="000000"/>
          <w:szCs w:val="24"/>
        </w:rPr>
        <w:t>noslēgšanas</w:t>
      </w:r>
      <w:r w:rsidRPr="00E910F9">
        <w:rPr>
          <w:b w:val="0"/>
          <w:color w:val="000000"/>
          <w:szCs w:val="24"/>
        </w:rPr>
        <w:t xml:space="preserve"> rodas nepārvaramas varas apstākļi (turpmāk– Nepārvarama vara), kurus attiecīgais Līdzējs (vai Līdzēji kopā) nevarēja paredzēt, novērst vai ietekmēt. Par Nepārvaramu varu tiek uzskatīti: dabas stihijas, plūdi nelaimes gadījumi, kara darbība, blokāde, civiliedzīvotāju nemieri, trešo personu streiki, sakaru un kredītiestāžu darbības pārtraukumi.</w:t>
      </w:r>
    </w:p>
    <w:p w:rsidR="00E910F9" w:rsidRPr="00E910F9" w:rsidRDefault="00E910F9" w:rsidP="00E910F9">
      <w:pPr>
        <w:pStyle w:val="Subtitle"/>
        <w:numPr>
          <w:ilvl w:val="1"/>
          <w:numId w:val="12"/>
        </w:numPr>
        <w:tabs>
          <w:tab w:val="left" w:pos="993"/>
        </w:tabs>
        <w:ind w:left="0" w:right="-142" w:firstLine="426"/>
        <w:jc w:val="both"/>
        <w:rPr>
          <w:b w:val="0"/>
          <w:color w:val="000000"/>
          <w:szCs w:val="24"/>
        </w:rPr>
      </w:pPr>
      <w:r w:rsidRPr="00E910F9">
        <w:rPr>
          <w:b w:val="0"/>
          <w:color w:val="000000"/>
          <w:szCs w:val="24"/>
        </w:rPr>
        <w:t xml:space="preserve">Gadījumā, ja šie apstākļi ilgst ilgāk par 2 (diviem) mēnešiem, tad jebkuram Līdzējam ir tiesības vienpusīgā kārtā pārtraukt </w:t>
      </w:r>
      <w:r w:rsidR="00CD7AD3" w:rsidRPr="00CD7AD3">
        <w:rPr>
          <w:b w:val="0"/>
          <w:szCs w:val="24"/>
        </w:rPr>
        <w:t>Vispārīgās Vienošanos</w:t>
      </w:r>
      <w:r w:rsidRPr="00CD7AD3">
        <w:rPr>
          <w:b w:val="0"/>
          <w:color w:val="000000"/>
          <w:szCs w:val="24"/>
        </w:rPr>
        <w:t>,</w:t>
      </w:r>
      <w:r w:rsidRPr="00E910F9">
        <w:rPr>
          <w:b w:val="0"/>
          <w:color w:val="000000"/>
          <w:szCs w:val="24"/>
        </w:rPr>
        <w:t xml:space="preserve"> nesedzot otrai pusei zaudējumus.</w:t>
      </w:r>
    </w:p>
    <w:p w:rsidR="00E910F9" w:rsidRPr="00E910F9" w:rsidRDefault="00E910F9" w:rsidP="00E910F9">
      <w:pPr>
        <w:pStyle w:val="Subtitle"/>
        <w:numPr>
          <w:ilvl w:val="1"/>
          <w:numId w:val="12"/>
        </w:numPr>
        <w:tabs>
          <w:tab w:val="left" w:pos="993"/>
        </w:tabs>
        <w:ind w:left="0" w:right="-142" w:firstLine="426"/>
        <w:jc w:val="both"/>
        <w:rPr>
          <w:b w:val="0"/>
          <w:color w:val="000000"/>
          <w:szCs w:val="24"/>
        </w:rPr>
      </w:pPr>
      <w:r w:rsidRPr="00E910F9">
        <w:rPr>
          <w:b w:val="0"/>
          <w:color w:val="000000"/>
          <w:szCs w:val="24"/>
        </w:rPr>
        <w:t xml:space="preserve">Katrs no Līdzējiem, kuru </w:t>
      </w:r>
      <w:r w:rsidR="002635C9" w:rsidRPr="007F6176">
        <w:rPr>
          <w:b w:val="0"/>
          <w:szCs w:val="24"/>
        </w:rPr>
        <w:t>Vispārīgās Vienošanās</w:t>
      </w:r>
      <w:r w:rsidR="002635C9" w:rsidRPr="00E910F9">
        <w:rPr>
          <w:szCs w:val="24"/>
        </w:rPr>
        <w:t xml:space="preserve"> </w:t>
      </w:r>
      <w:r w:rsidRPr="00E910F9">
        <w:rPr>
          <w:b w:val="0"/>
          <w:color w:val="000000"/>
          <w:szCs w:val="24"/>
        </w:rPr>
        <w:t>ietvaros ietekmē Nepārvarama vara, 3 (trīs) darba dienu laikā par to paziņo otram Līdzējam.</w:t>
      </w:r>
    </w:p>
    <w:p w:rsidR="00E910F9" w:rsidRPr="00E910F9" w:rsidRDefault="00E910F9" w:rsidP="00E910F9">
      <w:pPr>
        <w:ind w:right="-142" w:firstLine="426"/>
        <w:jc w:val="both"/>
        <w:rPr>
          <w:rFonts w:ascii="Times New Roman" w:hAnsi="Times New Roman"/>
          <w:sz w:val="24"/>
          <w:szCs w:val="24"/>
        </w:rPr>
      </w:pPr>
    </w:p>
    <w:p w:rsidR="00E910F9" w:rsidRPr="00E910F9" w:rsidRDefault="00E910F9" w:rsidP="00E910F9">
      <w:pPr>
        <w:pStyle w:val="txt1"/>
        <w:ind w:right="-142"/>
        <w:jc w:val="center"/>
        <w:rPr>
          <w:rFonts w:ascii="Times New Roman" w:hAnsi="Times New Roman"/>
          <w:b/>
          <w:color w:val="auto"/>
          <w:sz w:val="24"/>
          <w:szCs w:val="24"/>
          <w:lang w:val="lv-LV"/>
        </w:rPr>
      </w:pPr>
      <w:r w:rsidRPr="00E910F9">
        <w:rPr>
          <w:rFonts w:ascii="Times New Roman" w:hAnsi="Times New Roman"/>
          <w:b/>
          <w:color w:val="auto"/>
          <w:sz w:val="24"/>
          <w:szCs w:val="24"/>
          <w:lang w:val="lv-LV"/>
        </w:rPr>
        <w:t>8. Citi noteikumi</w:t>
      </w:r>
    </w:p>
    <w:p w:rsidR="00E910F9" w:rsidRPr="00E910F9" w:rsidRDefault="00E910F9" w:rsidP="00E910F9">
      <w:pPr>
        <w:pStyle w:val="Subtitle"/>
        <w:numPr>
          <w:ilvl w:val="1"/>
          <w:numId w:val="10"/>
        </w:numPr>
        <w:tabs>
          <w:tab w:val="num" w:pos="0"/>
          <w:tab w:val="left" w:pos="993"/>
        </w:tabs>
        <w:ind w:left="0" w:right="-142" w:firstLine="426"/>
        <w:jc w:val="both"/>
        <w:rPr>
          <w:b w:val="0"/>
          <w:color w:val="000000"/>
          <w:szCs w:val="24"/>
        </w:rPr>
      </w:pPr>
      <w:r w:rsidRPr="00E910F9">
        <w:rPr>
          <w:b w:val="0"/>
          <w:color w:val="000000"/>
          <w:szCs w:val="24"/>
        </w:rPr>
        <w:t xml:space="preserve"> Ar </w:t>
      </w:r>
      <w:r w:rsidR="00192C4F" w:rsidRPr="007F6176">
        <w:rPr>
          <w:b w:val="0"/>
          <w:szCs w:val="24"/>
        </w:rPr>
        <w:t>Vispārīgās Vienošanās</w:t>
      </w:r>
      <w:r w:rsidR="00192C4F" w:rsidRPr="00E910F9">
        <w:rPr>
          <w:szCs w:val="24"/>
        </w:rPr>
        <w:t xml:space="preserve"> </w:t>
      </w:r>
      <w:r w:rsidRPr="00E910F9">
        <w:rPr>
          <w:b w:val="0"/>
          <w:color w:val="000000"/>
          <w:szCs w:val="24"/>
        </w:rPr>
        <w:t xml:space="preserve">parakstīšanas brīdi visas iepriekšējās vienošanās attiecībā uz </w:t>
      </w:r>
      <w:r w:rsidR="00535DD0" w:rsidRPr="00312353">
        <w:rPr>
          <w:b w:val="0"/>
          <w:szCs w:val="24"/>
        </w:rPr>
        <w:t>Vispārīgās Vienošanās</w:t>
      </w:r>
      <w:r w:rsidRPr="00E910F9">
        <w:rPr>
          <w:b w:val="0"/>
          <w:color w:val="000000"/>
          <w:szCs w:val="24"/>
        </w:rPr>
        <w:t>, neatkarīgi no tā, vai tās izdarītas mutvārdos vai rakstveidā, zaudē juridisku spēku.</w:t>
      </w:r>
    </w:p>
    <w:p w:rsidR="00E910F9" w:rsidRPr="00E910F9" w:rsidRDefault="00E910F9" w:rsidP="00E910F9">
      <w:pPr>
        <w:pStyle w:val="Subtitle"/>
        <w:numPr>
          <w:ilvl w:val="1"/>
          <w:numId w:val="10"/>
        </w:numPr>
        <w:tabs>
          <w:tab w:val="num" w:pos="0"/>
          <w:tab w:val="left" w:pos="993"/>
        </w:tabs>
        <w:ind w:left="0" w:right="-142" w:firstLine="426"/>
        <w:jc w:val="both"/>
        <w:rPr>
          <w:b w:val="0"/>
          <w:color w:val="000000"/>
          <w:szCs w:val="24"/>
        </w:rPr>
      </w:pPr>
      <w:r w:rsidRPr="00E910F9">
        <w:rPr>
          <w:b w:val="0"/>
          <w:color w:val="000000"/>
          <w:szCs w:val="24"/>
        </w:rPr>
        <w:t xml:space="preserve"> Nevienam no Līdzējiem nav tiesību nodot no </w:t>
      </w:r>
      <w:r w:rsidR="00192C4F" w:rsidRPr="007F6176">
        <w:rPr>
          <w:b w:val="0"/>
          <w:szCs w:val="24"/>
        </w:rPr>
        <w:t>Vispārīgās Vienošanās</w:t>
      </w:r>
      <w:r w:rsidR="00192C4F" w:rsidRPr="00E910F9">
        <w:rPr>
          <w:szCs w:val="24"/>
        </w:rPr>
        <w:t xml:space="preserve"> </w:t>
      </w:r>
      <w:r w:rsidRPr="00E910F9">
        <w:rPr>
          <w:b w:val="0"/>
          <w:color w:val="000000"/>
          <w:szCs w:val="24"/>
        </w:rPr>
        <w:t>izrietošās saistības trešajām personām bez otra Līdzēja rakstveida piekrišanas.</w:t>
      </w:r>
    </w:p>
    <w:p w:rsidR="00E910F9" w:rsidRPr="00704F56" w:rsidRDefault="00E910F9" w:rsidP="00E910F9">
      <w:pPr>
        <w:pStyle w:val="Subtitle"/>
        <w:numPr>
          <w:ilvl w:val="1"/>
          <w:numId w:val="10"/>
        </w:numPr>
        <w:tabs>
          <w:tab w:val="num" w:pos="0"/>
          <w:tab w:val="left" w:pos="993"/>
        </w:tabs>
        <w:ind w:left="0" w:right="-142" w:firstLine="426"/>
        <w:jc w:val="both"/>
        <w:rPr>
          <w:b w:val="0"/>
          <w:szCs w:val="24"/>
        </w:rPr>
      </w:pPr>
      <w:r w:rsidRPr="00E910F9">
        <w:rPr>
          <w:b w:val="0"/>
          <w:color w:val="000000"/>
          <w:szCs w:val="24"/>
        </w:rPr>
        <w:t xml:space="preserve">Pasūtītāja </w:t>
      </w:r>
      <w:proofErr w:type="spellStart"/>
      <w:r w:rsidRPr="00E910F9">
        <w:rPr>
          <w:b w:val="0"/>
          <w:color w:val="000000"/>
          <w:szCs w:val="24"/>
        </w:rPr>
        <w:t>kontaktpersona:</w:t>
      </w:r>
      <w:r w:rsidR="00FA5699">
        <w:rPr>
          <w:b w:val="0"/>
          <w:color w:val="000000"/>
          <w:szCs w:val="24"/>
        </w:rPr>
        <w:t>_______</w:t>
      </w:r>
      <w:r w:rsidRPr="00E910F9">
        <w:rPr>
          <w:b w:val="0"/>
          <w:color w:val="000000"/>
          <w:szCs w:val="24"/>
        </w:rPr>
        <w:t>,tālrunis</w:t>
      </w:r>
      <w:r w:rsidR="006C1093">
        <w:rPr>
          <w:b w:val="0"/>
          <w:color w:val="000000"/>
          <w:szCs w:val="24"/>
        </w:rPr>
        <w:t>____</w:t>
      </w:r>
      <w:r w:rsidRPr="00E910F9">
        <w:rPr>
          <w:b w:val="0"/>
          <w:color w:val="000000"/>
          <w:szCs w:val="24"/>
        </w:rPr>
        <w:t>,e-pasts</w:t>
      </w:r>
      <w:r w:rsidRPr="00704F56">
        <w:rPr>
          <w:b w:val="0"/>
          <w:szCs w:val="24"/>
        </w:rPr>
        <w:t>:</w:t>
      </w:r>
      <w:proofErr w:type="spellEnd"/>
      <w:r w:rsidRPr="00704F56">
        <w:rPr>
          <w:b w:val="0"/>
          <w:szCs w:val="24"/>
        </w:rPr>
        <w:t xml:space="preserve"> </w:t>
      </w:r>
      <w:hyperlink r:id="rId14" w:history="1">
        <w:r w:rsidR="00704F56" w:rsidRPr="00704F56">
          <w:rPr>
            <w:rStyle w:val="Hyperlink"/>
            <w:b w:val="0"/>
            <w:color w:val="auto"/>
            <w:szCs w:val="24"/>
          </w:rPr>
          <w:t>_________</w:t>
        </w:r>
      </w:hyperlink>
      <w:r w:rsidRPr="00704F56">
        <w:rPr>
          <w:b w:val="0"/>
          <w:szCs w:val="24"/>
        </w:rPr>
        <w:t>.</w:t>
      </w:r>
    </w:p>
    <w:p w:rsidR="00E910F9" w:rsidRPr="00E910F9" w:rsidRDefault="00E910F9" w:rsidP="00E910F9">
      <w:pPr>
        <w:pStyle w:val="Subtitle"/>
        <w:numPr>
          <w:ilvl w:val="1"/>
          <w:numId w:val="10"/>
        </w:numPr>
        <w:tabs>
          <w:tab w:val="num" w:pos="0"/>
          <w:tab w:val="left" w:pos="993"/>
        </w:tabs>
        <w:ind w:left="0" w:right="-142" w:firstLine="426"/>
        <w:jc w:val="both"/>
        <w:rPr>
          <w:b w:val="0"/>
          <w:color w:val="000000"/>
          <w:szCs w:val="24"/>
        </w:rPr>
      </w:pPr>
      <w:r w:rsidRPr="00E910F9">
        <w:rPr>
          <w:b w:val="0"/>
          <w:color w:val="000000"/>
          <w:szCs w:val="24"/>
        </w:rPr>
        <w:t xml:space="preserve">Visi </w:t>
      </w:r>
      <w:r w:rsidR="00535DD0" w:rsidRPr="00535DD0">
        <w:rPr>
          <w:b w:val="0"/>
          <w:szCs w:val="24"/>
        </w:rPr>
        <w:t>Vispārīgās Vienošanās</w:t>
      </w:r>
      <w:r w:rsidR="00535DD0" w:rsidRPr="00E910F9">
        <w:rPr>
          <w:szCs w:val="24"/>
        </w:rPr>
        <w:t xml:space="preserve"> </w:t>
      </w:r>
      <w:r w:rsidRPr="00E910F9">
        <w:rPr>
          <w:b w:val="0"/>
          <w:color w:val="000000"/>
          <w:szCs w:val="24"/>
        </w:rPr>
        <w:t xml:space="preserve">grozījumi ir spēkā tikai tad, ja tie noformēti rakstveidā, ir Līdzēju parakstīti un par </w:t>
      </w:r>
      <w:r w:rsidR="00192C4F" w:rsidRPr="007F6176">
        <w:rPr>
          <w:b w:val="0"/>
          <w:szCs w:val="24"/>
        </w:rPr>
        <w:t>Vispārīgās Vienošanās</w:t>
      </w:r>
      <w:r w:rsidR="00192C4F" w:rsidRPr="00E910F9">
        <w:rPr>
          <w:szCs w:val="24"/>
        </w:rPr>
        <w:t xml:space="preserve"> </w:t>
      </w:r>
      <w:r w:rsidRPr="00E910F9">
        <w:rPr>
          <w:b w:val="0"/>
          <w:color w:val="000000"/>
          <w:szCs w:val="24"/>
        </w:rPr>
        <w:t xml:space="preserve">grozījumiem noteikti. Šādi </w:t>
      </w:r>
      <w:r w:rsidR="00192C4F" w:rsidRPr="007F6176">
        <w:rPr>
          <w:b w:val="0"/>
          <w:szCs w:val="24"/>
        </w:rPr>
        <w:t>Vispārīgās Vienošanās</w:t>
      </w:r>
      <w:r w:rsidR="00192C4F" w:rsidRPr="00E910F9">
        <w:rPr>
          <w:szCs w:val="24"/>
        </w:rPr>
        <w:t xml:space="preserve"> </w:t>
      </w:r>
      <w:r w:rsidRPr="00E910F9">
        <w:rPr>
          <w:b w:val="0"/>
          <w:color w:val="000000"/>
          <w:szCs w:val="24"/>
        </w:rPr>
        <w:t xml:space="preserve">grozījumi ar to parakstīšanas brīdi kļūst par </w:t>
      </w:r>
      <w:r w:rsidR="00192C4F" w:rsidRPr="007F6176">
        <w:rPr>
          <w:b w:val="0"/>
          <w:szCs w:val="24"/>
        </w:rPr>
        <w:t>Vispārīgās Vienošanās</w:t>
      </w:r>
      <w:r w:rsidR="00192C4F" w:rsidRPr="00E910F9">
        <w:rPr>
          <w:szCs w:val="24"/>
        </w:rPr>
        <w:t xml:space="preserve"> </w:t>
      </w:r>
      <w:r w:rsidRPr="00E910F9">
        <w:rPr>
          <w:b w:val="0"/>
          <w:color w:val="000000"/>
          <w:szCs w:val="24"/>
        </w:rPr>
        <w:t>neatņemamu sastāvdaļu.</w:t>
      </w:r>
    </w:p>
    <w:p w:rsidR="00E910F9" w:rsidRPr="00E910F9" w:rsidRDefault="00E910F9" w:rsidP="00E910F9">
      <w:pPr>
        <w:pStyle w:val="Subtitle"/>
        <w:numPr>
          <w:ilvl w:val="1"/>
          <w:numId w:val="10"/>
        </w:numPr>
        <w:tabs>
          <w:tab w:val="num" w:pos="0"/>
          <w:tab w:val="left" w:pos="851"/>
        </w:tabs>
        <w:ind w:left="0" w:right="-142" w:firstLine="426"/>
        <w:jc w:val="both"/>
        <w:rPr>
          <w:b w:val="0"/>
          <w:color w:val="000000"/>
          <w:szCs w:val="24"/>
        </w:rPr>
      </w:pPr>
      <w:r w:rsidRPr="00E910F9">
        <w:rPr>
          <w:b w:val="0"/>
          <w:color w:val="000000"/>
          <w:szCs w:val="24"/>
        </w:rPr>
        <w:t xml:space="preserve"> Visi paziņojumi, kuri ir būtiski </w:t>
      </w:r>
      <w:r w:rsidR="00894291" w:rsidRPr="007F6176">
        <w:rPr>
          <w:b w:val="0"/>
          <w:szCs w:val="24"/>
        </w:rPr>
        <w:t>Vispārīgās Vienošanās</w:t>
      </w:r>
      <w:r w:rsidR="00894291" w:rsidRPr="00E910F9">
        <w:rPr>
          <w:szCs w:val="24"/>
        </w:rPr>
        <w:t xml:space="preserve"> </w:t>
      </w:r>
      <w:r w:rsidRPr="00E910F9">
        <w:rPr>
          <w:b w:val="0"/>
          <w:color w:val="000000"/>
          <w:szCs w:val="24"/>
        </w:rPr>
        <w:t xml:space="preserve">saistību izpildes sakarā, Līdzējiem ir jānosūta uz </w:t>
      </w:r>
      <w:r w:rsidR="00894291" w:rsidRPr="007F6176">
        <w:rPr>
          <w:b w:val="0"/>
          <w:szCs w:val="24"/>
        </w:rPr>
        <w:t>Vispārīgās Vienošanās</w:t>
      </w:r>
      <w:r w:rsidR="00894291" w:rsidRPr="00E910F9">
        <w:rPr>
          <w:szCs w:val="24"/>
        </w:rPr>
        <w:t xml:space="preserve"> </w:t>
      </w:r>
      <w:r w:rsidRPr="00E910F9">
        <w:rPr>
          <w:b w:val="0"/>
          <w:color w:val="000000"/>
          <w:szCs w:val="24"/>
        </w:rPr>
        <w:t xml:space="preserve">norādītajām adresēm ierakstītās vēstulēs vai </w:t>
      </w:r>
      <w:r w:rsidRPr="00E910F9">
        <w:rPr>
          <w:b w:val="0"/>
          <w:color w:val="000000"/>
          <w:szCs w:val="24"/>
        </w:rPr>
        <w:lastRenderedPageBreak/>
        <w:t>iesniedzot tās personīgi, taču informācijas apmaiņai Līdzēji var izmantot elektroniskos sakaru līdzekļus: e – pastu, faksu vai sazināties telefoniski.</w:t>
      </w:r>
    </w:p>
    <w:p w:rsidR="00E910F9" w:rsidRPr="00E910F9" w:rsidRDefault="00E910F9" w:rsidP="00E910F9">
      <w:pPr>
        <w:pStyle w:val="Subtitle"/>
        <w:numPr>
          <w:ilvl w:val="1"/>
          <w:numId w:val="10"/>
        </w:numPr>
        <w:tabs>
          <w:tab w:val="num" w:pos="0"/>
          <w:tab w:val="left" w:pos="851"/>
        </w:tabs>
        <w:ind w:left="0" w:right="-142" w:firstLine="426"/>
        <w:jc w:val="both"/>
        <w:rPr>
          <w:b w:val="0"/>
          <w:color w:val="000000"/>
          <w:szCs w:val="24"/>
        </w:rPr>
      </w:pPr>
      <w:r w:rsidRPr="00E910F9">
        <w:rPr>
          <w:b w:val="0"/>
          <w:szCs w:val="24"/>
        </w:rPr>
        <w:t xml:space="preserve"> Visus strīdus, kas rodas starp abiem Līdzējiem, risina sarunu ceļā. Ja Līdzēji vienošanos nepanāk, strīdus izskata Latvijas Republikas normatīvajos aktos paredzētajā kārtībā.</w:t>
      </w:r>
    </w:p>
    <w:p w:rsidR="00E910F9" w:rsidRPr="00E910F9" w:rsidRDefault="00E910F9" w:rsidP="00E910F9">
      <w:pPr>
        <w:pStyle w:val="Subtitle"/>
        <w:numPr>
          <w:ilvl w:val="1"/>
          <w:numId w:val="10"/>
        </w:numPr>
        <w:tabs>
          <w:tab w:val="num" w:pos="0"/>
          <w:tab w:val="left" w:pos="851"/>
        </w:tabs>
        <w:ind w:left="0" w:right="-142" w:firstLine="426"/>
        <w:jc w:val="both"/>
        <w:rPr>
          <w:b w:val="0"/>
          <w:color w:val="000000"/>
          <w:szCs w:val="24"/>
        </w:rPr>
      </w:pPr>
      <w:r w:rsidRPr="00E910F9">
        <w:rPr>
          <w:b w:val="0"/>
          <w:color w:val="000000"/>
          <w:szCs w:val="24"/>
        </w:rPr>
        <w:t xml:space="preserve"> Ja kāds no </w:t>
      </w:r>
      <w:r w:rsidR="00894291" w:rsidRPr="007F6176">
        <w:rPr>
          <w:b w:val="0"/>
          <w:szCs w:val="24"/>
        </w:rPr>
        <w:t>Vispārīgās Vienošanās</w:t>
      </w:r>
      <w:r w:rsidR="00894291" w:rsidRPr="00E910F9">
        <w:rPr>
          <w:szCs w:val="24"/>
        </w:rPr>
        <w:t xml:space="preserve"> </w:t>
      </w:r>
      <w:r w:rsidRPr="00E910F9">
        <w:rPr>
          <w:b w:val="0"/>
          <w:color w:val="000000"/>
          <w:szCs w:val="24"/>
        </w:rPr>
        <w:t xml:space="preserve">punktiem neparedzētu apstākļu dēļ tiek atzīts par spēkā neesošu vai Latvijas Republikas normatīviem aktiem neatbilstošu, tas neietekmē citu </w:t>
      </w:r>
      <w:r w:rsidR="00FA0517" w:rsidRPr="007F6176">
        <w:rPr>
          <w:b w:val="0"/>
          <w:szCs w:val="24"/>
        </w:rPr>
        <w:t>Vispārīgās Vienošanās</w:t>
      </w:r>
      <w:r w:rsidR="00FA0517" w:rsidRPr="00E910F9">
        <w:rPr>
          <w:szCs w:val="24"/>
        </w:rPr>
        <w:t xml:space="preserve"> </w:t>
      </w:r>
      <w:r w:rsidRPr="00E910F9">
        <w:rPr>
          <w:b w:val="0"/>
          <w:color w:val="000000"/>
          <w:szCs w:val="24"/>
        </w:rPr>
        <w:t xml:space="preserve">pielīgto saistību izpildi, kuras netiek skartas sakarā ar normatīvo aktu izmaiņām. Šādā gadījumā Pusēm ir pienākums veikt visas nepieciešamās darbības, lai noformētu </w:t>
      </w:r>
      <w:r w:rsidR="00FA0517" w:rsidRPr="007F6176">
        <w:rPr>
          <w:b w:val="0"/>
          <w:szCs w:val="24"/>
        </w:rPr>
        <w:t>Vispārīgās Vienošanās</w:t>
      </w:r>
      <w:r w:rsidR="00FA0517" w:rsidRPr="00E910F9">
        <w:rPr>
          <w:szCs w:val="24"/>
        </w:rPr>
        <w:t xml:space="preserve"> </w:t>
      </w:r>
      <w:r w:rsidRPr="00E910F9">
        <w:rPr>
          <w:b w:val="0"/>
          <w:color w:val="000000"/>
          <w:szCs w:val="24"/>
        </w:rPr>
        <w:t>attiecīgo punktu atbilstoši spēkā esošo normatīvo aktu prasībām.</w:t>
      </w:r>
    </w:p>
    <w:p w:rsidR="00E910F9" w:rsidRPr="00E910F9" w:rsidRDefault="00E910F9" w:rsidP="00E910F9">
      <w:pPr>
        <w:pStyle w:val="Subtitle"/>
        <w:numPr>
          <w:ilvl w:val="1"/>
          <w:numId w:val="10"/>
        </w:numPr>
        <w:tabs>
          <w:tab w:val="num" w:pos="0"/>
          <w:tab w:val="left" w:pos="851"/>
          <w:tab w:val="left" w:pos="1134"/>
        </w:tabs>
        <w:ind w:left="0" w:right="-142" w:firstLine="426"/>
        <w:jc w:val="both"/>
        <w:rPr>
          <w:b w:val="0"/>
          <w:color w:val="000000"/>
          <w:szCs w:val="24"/>
        </w:rPr>
      </w:pPr>
      <w:r w:rsidRPr="00E910F9">
        <w:rPr>
          <w:b w:val="0"/>
          <w:color w:val="000000"/>
          <w:szCs w:val="24"/>
        </w:rPr>
        <w:t xml:space="preserve"> </w:t>
      </w:r>
      <w:r w:rsidR="00B178AE" w:rsidRPr="007F6176">
        <w:rPr>
          <w:b w:val="0"/>
          <w:szCs w:val="24"/>
        </w:rPr>
        <w:t>Vispārīgās Vienošanās</w:t>
      </w:r>
      <w:r w:rsidR="00B178AE" w:rsidRPr="00E910F9">
        <w:rPr>
          <w:szCs w:val="24"/>
        </w:rPr>
        <w:t xml:space="preserve"> </w:t>
      </w:r>
      <w:r w:rsidR="00B178AE" w:rsidRPr="00B178AE">
        <w:rPr>
          <w:b w:val="0"/>
          <w:szCs w:val="24"/>
        </w:rPr>
        <w:t>ir sagatavots</w:t>
      </w:r>
      <w:r w:rsidRPr="00E910F9">
        <w:rPr>
          <w:b w:val="0"/>
          <w:color w:val="000000"/>
          <w:szCs w:val="24"/>
        </w:rPr>
        <w:t xml:space="preserve"> uz 6 (sešām) lapām, tajā skaitā, </w:t>
      </w:r>
      <w:r w:rsidR="00B178AE" w:rsidRPr="007F6176">
        <w:rPr>
          <w:b w:val="0"/>
          <w:szCs w:val="24"/>
        </w:rPr>
        <w:t>Vispārīgās Vienošanās</w:t>
      </w:r>
      <w:r w:rsidR="00B178AE" w:rsidRPr="00E910F9">
        <w:rPr>
          <w:szCs w:val="24"/>
        </w:rPr>
        <w:t xml:space="preserve"> </w:t>
      </w:r>
      <w:r w:rsidRPr="00E910F9">
        <w:rPr>
          <w:b w:val="0"/>
          <w:color w:val="000000"/>
          <w:szCs w:val="24"/>
        </w:rPr>
        <w:t xml:space="preserve">pielikumi, kas ir neatņemama </w:t>
      </w:r>
      <w:r w:rsidR="00B178AE" w:rsidRPr="007F6176">
        <w:rPr>
          <w:b w:val="0"/>
          <w:szCs w:val="24"/>
        </w:rPr>
        <w:t>Vispārīgās Vienošanās</w:t>
      </w:r>
      <w:r w:rsidR="00B178AE" w:rsidRPr="00E910F9">
        <w:rPr>
          <w:szCs w:val="24"/>
        </w:rPr>
        <w:t xml:space="preserve"> </w:t>
      </w:r>
      <w:r w:rsidRPr="00E910F9">
        <w:rPr>
          <w:b w:val="0"/>
          <w:color w:val="000000"/>
          <w:szCs w:val="24"/>
        </w:rPr>
        <w:t xml:space="preserve">sastāvdaļa, 2 (divos) identiskos eksemplāros latviešu valodā, no kuriem viens ir Pasūtītājam un otrs – </w:t>
      </w:r>
      <w:r w:rsidR="00A55BE3" w:rsidRPr="00A55BE3">
        <w:rPr>
          <w:b w:val="0"/>
          <w:szCs w:val="24"/>
        </w:rPr>
        <w:t>Izpildītājam</w:t>
      </w:r>
      <w:r w:rsidRPr="00E910F9">
        <w:rPr>
          <w:b w:val="0"/>
          <w:color w:val="000000"/>
          <w:szCs w:val="24"/>
        </w:rPr>
        <w:t>.</w:t>
      </w:r>
    </w:p>
    <w:p w:rsidR="00E910F9" w:rsidRPr="00E910F9" w:rsidRDefault="00E910F9" w:rsidP="00375C3C">
      <w:pPr>
        <w:pStyle w:val="txt1"/>
        <w:ind w:right="-142"/>
        <w:rPr>
          <w:rFonts w:ascii="Times New Roman" w:hAnsi="Times New Roman"/>
          <w:color w:val="auto"/>
          <w:sz w:val="24"/>
          <w:szCs w:val="24"/>
          <w:highlight w:val="yellow"/>
          <w:lang w:val="lv-LV"/>
        </w:rPr>
      </w:pPr>
    </w:p>
    <w:p w:rsidR="00E910F9" w:rsidRPr="00E910F9" w:rsidRDefault="00E910F9" w:rsidP="00375C3C">
      <w:pPr>
        <w:pStyle w:val="txt1"/>
        <w:ind w:right="-142"/>
        <w:jc w:val="center"/>
        <w:rPr>
          <w:rFonts w:ascii="Times New Roman" w:hAnsi="Times New Roman"/>
          <w:b/>
          <w:sz w:val="24"/>
          <w:szCs w:val="24"/>
          <w:lang w:val="lv-LV"/>
        </w:rPr>
      </w:pPr>
      <w:r w:rsidRPr="00E910F9">
        <w:rPr>
          <w:rFonts w:ascii="Times New Roman" w:hAnsi="Times New Roman"/>
          <w:b/>
          <w:sz w:val="24"/>
          <w:szCs w:val="24"/>
          <w:lang w:val="lv-LV"/>
        </w:rPr>
        <w:t>9.Pušu rekvizīti</w:t>
      </w:r>
    </w:p>
    <w:p w:rsidR="00E910F9" w:rsidRPr="00E910F9" w:rsidRDefault="00E910F9" w:rsidP="00375C3C">
      <w:pPr>
        <w:spacing w:after="0" w:line="240" w:lineRule="auto"/>
        <w:ind w:left="360" w:right="-142" w:hanging="360"/>
        <w:jc w:val="both"/>
        <w:rPr>
          <w:rFonts w:ascii="Times New Roman" w:hAnsi="Times New Roman"/>
          <w:b/>
          <w:sz w:val="24"/>
          <w:szCs w:val="24"/>
          <w:highlight w:val="yellow"/>
        </w:rPr>
      </w:pPr>
    </w:p>
    <w:tbl>
      <w:tblPr>
        <w:tblW w:w="9429" w:type="dxa"/>
        <w:tblLayout w:type="fixed"/>
        <w:tblLook w:val="0000" w:firstRow="0" w:lastRow="0" w:firstColumn="0" w:lastColumn="0" w:noHBand="0" w:noVBand="0"/>
      </w:tblPr>
      <w:tblGrid>
        <w:gridCol w:w="4786"/>
        <w:gridCol w:w="4261"/>
        <w:gridCol w:w="382"/>
      </w:tblGrid>
      <w:tr w:rsidR="00E910F9" w:rsidRPr="00E910F9" w:rsidTr="00A34C7E">
        <w:tc>
          <w:tcPr>
            <w:tcW w:w="4786" w:type="dxa"/>
          </w:tcPr>
          <w:p w:rsidR="00E910F9" w:rsidRPr="00E910F9" w:rsidRDefault="00E910F9" w:rsidP="00375C3C">
            <w:pPr>
              <w:spacing w:after="0" w:line="240" w:lineRule="auto"/>
              <w:ind w:right="-142"/>
              <w:jc w:val="both"/>
              <w:rPr>
                <w:rFonts w:ascii="Times New Roman" w:hAnsi="Times New Roman"/>
                <w:b/>
                <w:sz w:val="24"/>
                <w:szCs w:val="24"/>
              </w:rPr>
            </w:pPr>
            <w:r w:rsidRPr="00E910F9">
              <w:rPr>
                <w:rFonts w:ascii="Times New Roman" w:hAnsi="Times New Roman"/>
                <w:b/>
                <w:sz w:val="24"/>
                <w:szCs w:val="24"/>
              </w:rPr>
              <w:t>Pasūtītājs</w:t>
            </w:r>
          </w:p>
        </w:tc>
        <w:tc>
          <w:tcPr>
            <w:tcW w:w="4643" w:type="dxa"/>
            <w:gridSpan w:val="2"/>
          </w:tcPr>
          <w:p w:rsidR="00E910F9" w:rsidRPr="00E961DF" w:rsidRDefault="009F52B7" w:rsidP="00375C3C">
            <w:pPr>
              <w:spacing w:after="0" w:line="240" w:lineRule="auto"/>
              <w:ind w:right="-142"/>
              <w:jc w:val="both"/>
              <w:rPr>
                <w:rFonts w:ascii="Times New Roman" w:hAnsi="Times New Roman"/>
                <w:b/>
                <w:sz w:val="24"/>
                <w:szCs w:val="24"/>
              </w:rPr>
            </w:pPr>
            <w:r w:rsidRPr="00E961DF">
              <w:rPr>
                <w:rFonts w:ascii="Times New Roman" w:hAnsi="Times New Roman"/>
                <w:b/>
                <w:sz w:val="24"/>
                <w:szCs w:val="24"/>
              </w:rPr>
              <w:t>Izpildītājs</w:t>
            </w:r>
          </w:p>
        </w:tc>
      </w:tr>
      <w:tr w:rsidR="00E910F9" w:rsidRPr="00E910F9" w:rsidTr="00A34C7E">
        <w:tc>
          <w:tcPr>
            <w:tcW w:w="4786" w:type="dxa"/>
          </w:tcPr>
          <w:p w:rsidR="00E910F9" w:rsidRPr="00E910F9" w:rsidRDefault="00E910F9" w:rsidP="00375C3C">
            <w:pPr>
              <w:spacing w:after="0" w:line="240" w:lineRule="auto"/>
              <w:ind w:right="-142"/>
              <w:jc w:val="both"/>
              <w:rPr>
                <w:rFonts w:ascii="Times New Roman" w:hAnsi="Times New Roman"/>
                <w:sz w:val="24"/>
                <w:szCs w:val="24"/>
              </w:rPr>
            </w:pPr>
            <w:bookmarkStart w:id="11" w:name="_Hlk219700643"/>
            <w:r w:rsidRPr="00E910F9">
              <w:rPr>
                <w:rFonts w:ascii="Times New Roman" w:hAnsi="Times New Roman"/>
                <w:sz w:val="24"/>
                <w:szCs w:val="24"/>
              </w:rPr>
              <w:t>Jaunatnes starptautisko programmu aģentūra</w:t>
            </w:r>
          </w:p>
        </w:tc>
        <w:tc>
          <w:tcPr>
            <w:tcW w:w="4643" w:type="dxa"/>
            <w:gridSpan w:val="2"/>
          </w:tcPr>
          <w:p w:rsidR="00E910F9" w:rsidRPr="00E910F9" w:rsidRDefault="00E910F9" w:rsidP="00375C3C">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Mūkusalas iela 41, Rīga, LV -1004</w:t>
            </w:r>
          </w:p>
        </w:tc>
        <w:tc>
          <w:tcPr>
            <w:tcW w:w="4643" w:type="dxa"/>
            <w:gridSpan w:val="2"/>
          </w:tcPr>
          <w:p w:rsidR="00E910F9" w:rsidRPr="00E910F9" w:rsidRDefault="00E910F9" w:rsidP="00375C3C">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NMR Nr.90001825883</w:t>
            </w:r>
          </w:p>
        </w:tc>
        <w:tc>
          <w:tcPr>
            <w:tcW w:w="4643" w:type="dxa"/>
            <w:gridSpan w:val="2"/>
          </w:tcPr>
          <w:p w:rsidR="00E910F9" w:rsidRPr="00E910F9" w:rsidRDefault="00E910F9" w:rsidP="00375C3C">
            <w:pPr>
              <w:spacing w:after="0" w:line="240" w:lineRule="auto"/>
              <w:ind w:right="-1"/>
              <w:jc w:val="both"/>
              <w:rPr>
                <w:rFonts w:ascii="Times New Roman" w:hAnsi="Times New Roman"/>
                <w:sz w:val="24"/>
                <w:szCs w:val="24"/>
              </w:rPr>
            </w:pPr>
          </w:p>
        </w:tc>
      </w:tr>
      <w:tr w:rsidR="00E910F9" w:rsidRPr="00E910F9" w:rsidTr="00A34C7E">
        <w:trPr>
          <w:trHeight w:val="143"/>
        </w:trPr>
        <w:tc>
          <w:tcPr>
            <w:tcW w:w="4786" w:type="dxa"/>
          </w:tcPr>
          <w:p w:rsidR="00E910F9" w:rsidRPr="00E910F9" w:rsidRDefault="00E910F9" w:rsidP="00375C3C">
            <w:pPr>
              <w:spacing w:after="0" w:line="240" w:lineRule="auto"/>
              <w:ind w:right="-142"/>
              <w:rPr>
                <w:rFonts w:ascii="Times New Roman" w:hAnsi="Times New Roman"/>
                <w:sz w:val="24"/>
                <w:szCs w:val="24"/>
              </w:rPr>
            </w:pPr>
            <w:r w:rsidRPr="00E910F9">
              <w:rPr>
                <w:rFonts w:ascii="Times New Roman" w:hAnsi="Times New Roman"/>
                <w:sz w:val="24"/>
                <w:szCs w:val="24"/>
              </w:rPr>
              <w:t xml:space="preserve">Bankas rekvizīti: Valsts Kase </w:t>
            </w:r>
          </w:p>
        </w:tc>
        <w:tc>
          <w:tcPr>
            <w:tcW w:w="4643" w:type="dxa"/>
            <w:gridSpan w:val="2"/>
          </w:tcPr>
          <w:p w:rsidR="00E910F9" w:rsidRPr="00E910F9" w:rsidRDefault="00E910F9" w:rsidP="00375C3C">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375C3C">
            <w:pPr>
              <w:spacing w:after="0" w:line="240" w:lineRule="auto"/>
              <w:ind w:right="-142"/>
              <w:rPr>
                <w:rFonts w:ascii="Times New Roman" w:hAnsi="Times New Roman"/>
                <w:sz w:val="24"/>
                <w:szCs w:val="24"/>
              </w:rPr>
            </w:pPr>
            <w:r w:rsidRPr="00E910F9">
              <w:rPr>
                <w:rFonts w:ascii="Times New Roman" w:hAnsi="Times New Roman"/>
                <w:sz w:val="24"/>
                <w:szCs w:val="24"/>
              </w:rPr>
              <w:t>TRELLV22</w:t>
            </w:r>
          </w:p>
        </w:tc>
        <w:tc>
          <w:tcPr>
            <w:tcW w:w="4643" w:type="dxa"/>
            <w:gridSpan w:val="2"/>
          </w:tcPr>
          <w:p w:rsidR="00E910F9" w:rsidRPr="00E910F9" w:rsidRDefault="00E910F9" w:rsidP="00375C3C">
            <w:pPr>
              <w:spacing w:after="0" w:line="240" w:lineRule="auto"/>
              <w:ind w:right="-2"/>
              <w:jc w:val="both"/>
              <w:rPr>
                <w:rFonts w:ascii="Times New Roman" w:hAnsi="Times New Roman"/>
                <w:sz w:val="24"/>
                <w:szCs w:val="24"/>
              </w:rPr>
            </w:pPr>
          </w:p>
        </w:tc>
      </w:tr>
      <w:bookmarkEnd w:id="11"/>
      <w:tr w:rsidR="00E910F9" w:rsidRPr="00E910F9" w:rsidTr="00A34C7E">
        <w:tc>
          <w:tcPr>
            <w:tcW w:w="4786" w:type="dxa"/>
          </w:tcPr>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Konts: LV86TREL2150619031000</w:t>
            </w:r>
          </w:p>
          <w:p w:rsidR="00E910F9" w:rsidRPr="00E910F9" w:rsidRDefault="00E910F9" w:rsidP="00375C3C">
            <w:pPr>
              <w:spacing w:after="0" w:line="240" w:lineRule="auto"/>
              <w:ind w:right="-142"/>
              <w:rPr>
                <w:rFonts w:ascii="Times New Roman" w:hAnsi="Times New Roman"/>
                <w:sz w:val="24"/>
                <w:szCs w:val="24"/>
              </w:rPr>
            </w:pPr>
          </w:p>
          <w:p w:rsidR="00E910F9" w:rsidRPr="00E910F9" w:rsidRDefault="00E910F9" w:rsidP="00375C3C">
            <w:pPr>
              <w:spacing w:after="0" w:line="240" w:lineRule="auto"/>
              <w:ind w:right="-142"/>
              <w:rPr>
                <w:rFonts w:ascii="Times New Roman" w:hAnsi="Times New Roman"/>
                <w:sz w:val="24"/>
                <w:szCs w:val="24"/>
              </w:rPr>
            </w:pPr>
          </w:p>
        </w:tc>
        <w:tc>
          <w:tcPr>
            <w:tcW w:w="4643" w:type="dxa"/>
            <w:gridSpan w:val="2"/>
          </w:tcPr>
          <w:p w:rsidR="00E910F9" w:rsidRPr="00E910F9" w:rsidRDefault="00E910F9" w:rsidP="00375C3C">
            <w:pPr>
              <w:spacing w:after="0" w:line="240" w:lineRule="auto"/>
              <w:ind w:right="-426"/>
              <w:jc w:val="both"/>
              <w:rPr>
                <w:rFonts w:ascii="Times New Roman" w:hAnsi="Times New Roman"/>
                <w:sz w:val="24"/>
                <w:szCs w:val="24"/>
              </w:rPr>
            </w:pPr>
          </w:p>
        </w:tc>
      </w:tr>
      <w:tr w:rsidR="00E910F9" w:rsidRPr="00E910F9" w:rsidTr="00A34C7E">
        <w:tblPrEx>
          <w:tblLook w:val="01E0" w:firstRow="1" w:lastRow="1" w:firstColumn="1" w:lastColumn="1" w:noHBand="0" w:noVBand="0"/>
        </w:tblPrEx>
        <w:trPr>
          <w:gridAfter w:val="1"/>
          <w:wAfter w:w="382" w:type="dxa"/>
        </w:trPr>
        <w:tc>
          <w:tcPr>
            <w:tcW w:w="4786" w:type="dxa"/>
          </w:tcPr>
          <w:p w:rsidR="00E910F9" w:rsidRPr="00E910F9" w:rsidRDefault="00E910F9" w:rsidP="00375C3C">
            <w:pPr>
              <w:spacing w:after="0" w:line="240" w:lineRule="auto"/>
              <w:ind w:right="-142"/>
              <w:jc w:val="both"/>
              <w:rPr>
                <w:rFonts w:ascii="Times New Roman" w:hAnsi="Times New Roman"/>
                <w:sz w:val="24"/>
                <w:szCs w:val="24"/>
              </w:rPr>
            </w:pPr>
          </w:p>
          <w:p w:rsidR="00E910F9" w:rsidRPr="00E910F9" w:rsidRDefault="00E910F9" w:rsidP="00375C3C">
            <w:pPr>
              <w:spacing w:after="0" w:line="240" w:lineRule="auto"/>
              <w:ind w:right="-142"/>
              <w:jc w:val="both"/>
              <w:rPr>
                <w:rFonts w:ascii="Times New Roman" w:hAnsi="Times New Roman"/>
                <w:sz w:val="24"/>
                <w:szCs w:val="24"/>
              </w:rPr>
            </w:pPr>
          </w:p>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________________/</w:t>
            </w:r>
            <w:r w:rsidR="00995F7A">
              <w:rPr>
                <w:rFonts w:ascii="Times New Roman" w:hAnsi="Times New Roman"/>
                <w:sz w:val="24"/>
                <w:szCs w:val="24"/>
              </w:rPr>
              <w:t>________</w:t>
            </w:r>
            <w:r w:rsidRPr="00E910F9">
              <w:rPr>
                <w:rFonts w:ascii="Times New Roman" w:hAnsi="Times New Roman"/>
                <w:sz w:val="24"/>
                <w:szCs w:val="24"/>
              </w:rPr>
              <w:t>/</w:t>
            </w:r>
          </w:p>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(paraksts)</w:t>
            </w:r>
          </w:p>
        </w:tc>
        <w:tc>
          <w:tcPr>
            <w:tcW w:w="4261" w:type="dxa"/>
          </w:tcPr>
          <w:p w:rsidR="00E910F9" w:rsidRPr="00E910F9" w:rsidRDefault="00E910F9" w:rsidP="00375C3C">
            <w:pPr>
              <w:spacing w:after="0" w:line="240" w:lineRule="auto"/>
              <w:ind w:right="-142"/>
              <w:jc w:val="both"/>
              <w:rPr>
                <w:rFonts w:ascii="Times New Roman" w:hAnsi="Times New Roman"/>
                <w:sz w:val="24"/>
                <w:szCs w:val="24"/>
              </w:rPr>
            </w:pPr>
          </w:p>
          <w:p w:rsidR="00E910F9" w:rsidRPr="00E910F9" w:rsidRDefault="00E910F9" w:rsidP="00375C3C">
            <w:pPr>
              <w:spacing w:after="0" w:line="240" w:lineRule="auto"/>
              <w:ind w:right="-142"/>
              <w:jc w:val="both"/>
              <w:rPr>
                <w:rFonts w:ascii="Times New Roman" w:hAnsi="Times New Roman"/>
                <w:sz w:val="24"/>
                <w:szCs w:val="24"/>
              </w:rPr>
            </w:pPr>
          </w:p>
          <w:p w:rsidR="00E910F9" w:rsidRPr="00E910F9" w:rsidRDefault="00E910F9" w:rsidP="00375C3C">
            <w:pPr>
              <w:spacing w:after="0" w:line="240" w:lineRule="auto"/>
              <w:ind w:right="-142"/>
              <w:rPr>
                <w:rFonts w:ascii="Times New Roman" w:hAnsi="Times New Roman"/>
                <w:sz w:val="24"/>
                <w:szCs w:val="24"/>
              </w:rPr>
            </w:pPr>
            <w:r w:rsidRPr="00E910F9">
              <w:rPr>
                <w:rFonts w:ascii="Times New Roman" w:hAnsi="Times New Roman"/>
                <w:sz w:val="24"/>
                <w:szCs w:val="24"/>
              </w:rPr>
              <w:t xml:space="preserve">________________/ </w:t>
            </w:r>
            <w:r w:rsidR="00995F7A">
              <w:rPr>
                <w:rFonts w:ascii="Times New Roman" w:hAnsi="Times New Roman"/>
                <w:sz w:val="24"/>
                <w:szCs w:val="24"/>
              </w:rPr>
              <w:t>________</w:t>
            </w:r>
            <w:r w:rsidRPr="00E910F9">
              <w:rPr>
                <w:rFonts w:ascii="Times New Roman" w:hAnsi="Times New Roman"/>
                <w:sz w:val="24"/>
                <w:szCs w:val="24"/>
              </w:rPr>
              <w:t>/</w:t>
            </w:r>
          </w:p>
          <w:p w:rsidR="00E910F9" w:rsidRPr="00E910F9" w:rsidRDefault="00E910F9" w:rsidP="00375C3C">
            <w:pPr>
              <w:spacing w:after="0" w:line="240" w:lineRule="auto"/>
              <w:ind w:right="-142"/>
              <w:jc w:val="both"/>
              <w:rPr>
                <w:rFonts w:ascii="Times New Roman" w:hAnsi="Times New Roman"/>
                <w:sz w:val="24"/>
                <w:szCs w:val="24"/>
              </w:rPr>
            </w:pPr>
            <w:r w:rsidRPr="00E910F9">
              <w:rPr>
                <w:rFonts w:ascii="Times New Roman" w:hAnsi="Times New Roman"/>
                <w:sz w:val="24"/>
                <w:szCs w:val="24"/>
              </w:rPr>
              <w:t>(paraksts)</w:t>
            </w:r>
          </w:p>
        </w:tc>
      </w:tr>
    </w:tbl>
    <w:p w:rsidR="00E910F9" w:rsidRDefault="00E910F9"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ED66F9" w:rsidRDefault="00ED66F9" w:rsidP="00E910F9">
      <w:pPr>
        <w:pStyle w:val="txt1"/>
        <w:ind w:right="-142"/>
        <w:jc w:val="right"/>
        <w:rPr>
          <w:rFonts w:ascii="Times New Roman" w:hAnsi="Times New Roman"/>
          <w:b/>
          <w:bCs/>
          <w:color w:val="auto"/>
          <w:sz w:val="24"/>
          <w:szCs w:val="24"/>
          <w:lang w:val="lv-LV"/>
        </w:rPr>
      </w:pPr>
    </w:p>
    <w:p w:rsidR="00ED66F9" w:rsidRDefault="00ED66F9"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E961DF" w:rsidRDefault="00E961DF" w:rsidP="00E910F9">
      <w:pPr>
        <w:pStyle w:val="txt1"/>
        <w:ind w:right="-142"/>
        <w:jc w:val="right"/>
        <w:rPr>
          <w:rFonts w:ascii="Times New Roman" w:hAnsi="Times New Roman"/>
          <w:b/>
          <w:bCs/>
          <w:color w:val="auto"/>
          <w:sz w:val="24"/>
          <w:szCs w:val="24"/>
          <w:lang w:val="lv-LV"/>
        </w:rPr>
      </w:pPr>
    </w:p>
    <w:p w:rsidR="00E961DF" w:rsidRDefault="00E961DF" w:rsidP="00E910F9">
      <w:pPr>
        <w:pStyle w:val="txt1"/>
        <w:ind w:right="-142"/>
        <w:jc w:val="right"/>
        <w:rPr>
          <w:rFonts w:ascii="Times New Roman" w:hAnsi="Times New Roman"/>
          <w:b/>
          <w:bCs/>
          <w:color w:val="auto"/>
          <w:sz w:val="24"/>
          <w:szCs w:val="24"/>
          <w:lang w:val="lv-LV"/>
        </w:rPr>
      </w:pPr>
    </w:p>
    <w:p w:rsidR="002E67C2" w:rsidRDefault="002E67C2" w:rsidP="00E910F9">
      <w:pPr>
        <w:pStyle w:val="txt1"/>
        <w:ind w:right="-142"/>
        <w:jc w:val="right"/>
        <w:rPr>
          <w:rFonts w:ascii="Times New Roman" w:hAnsi="Times New Roman"/>
          <w:b/>
          <w:bCs/>
          <w:color w:val="auto"/>
          <w:sz w:val="24"/>
          <w:szCs w:val="24"/>
          <w:lang w:val="lv-LV"/>
        </w:rPr>
      </w:pPr>
    </w:p>
    <w:p w:rsidR="002E67C2" w:rsidRDefault="002E67C2" w:rsidP="00E910F9">
      <w:pPr>
        <w:pStyle w:val="txt1"/>
        <w:ind w:right="-142"/>
        <w:jc w:val="right"/>
        <w:rPr>
          <w:rFonts w:ascii="Times New Roman" w:hAnsi="Times New Roman"/>
          <w:b/>
          <w:bCs/>
          <w:color w:val="auto"/>
          <w:sz w:val="24"/>
          <w:szCs w:val="24"/>
          <w:lang w:val="lv-LV"/>
        </w:rPr>
      </w:pPr>
    </w:p>
    <w:p w:rsidR="002E67C2" w:rsidRDefault="002E67C2" w:rsidP="00E910F9">
      <w:pPr>
        <w:pStyle w:val="txt1"/>
        <w:ind w:right="-142"/>
        <w:jc w:val="right"/>
        <w:rPr>
          <w:rFonts w:ascii="Times New Roman" w:hAnsi="Times New Roman"/>
          <w:b/>
          <w:bCs/>
          <w:color w:val="auto"/>
          <w:sz w:val="24"/>
          <w:szCs w:val="24"/>
          <w:lang w:val="lv-LV"/>
        </w:rPr>
      </w:pPr>
    </w:p>
    <w:p w:rsidR="002E67C2" w:rsidRDefault="002E67C2" w:rsidP="00E910F9">
      <w:pPr>
        <w:pStyle w:val="txt1"/>
        <w:ind w:right="-142"/>
        <w:jc w:val="right"/>
        <w:rPr>
          <w:rFonts w:ascii="Times New Roman" w:hAnsi="Times New Roman"/>
          <w:b/>
          <w:bCs/>
          <w:color w:val="auto"/>
          <w:sz w:val="24"/>
          <w:szCs w:val="24"/>
          <w:lang w:val="lv-LV"/>
        </w:rPr>
      </w:pPr>
    </w:p>
    <w:p w:rsidR="00E961DF" w:rsidRDefault="00E961DF" w:rsidP="00E910F9">
      <w:pPr>
        <w:pStyle w:val="txt1"/>
        <w:ind w:right="-142"/>
        <w:jc w:val="right"/>
        <w:rPr>
          <w:rFonts w:ascii="Times New Roman" w:hAnsi="Times New Roman"/>
          <w:b/>
          <w:bCs/>
          <w:color w:val="auto"/>
          <w:sz w:val="24"/>
          <w:szCs w:val="24"/>
          <w:lang w:val="lv-LV"/>
        </w:rPr>
      </w:pPr>
    </w:p>
    <w:p w:rsidR="00E961DF" w:rsidRDefault="00E961DF" w:rsidP="00E910F9">
      <w:pPr>
        <w:pStyle w:val="txt1"/>
        <w:ind w:right="-142"/>
        <w:jc w:val="right"/>
        <w:rPr>
          <w:rFonts w:ascii="Times New Roman" w:hAnsi="Times New Roman"/>
          <w:b/>
          <w:bCs/>
          <w:color w:val="auto"/>
          <w:sz w:val="24"/>
          <w:szCs w:val="24"/>
          <w:lang w:val="lv-LV"/>
        </w:rPr>
      </w:pPr>
    </w:p>
    <w:p w:rsidR="00375C3C" w:rsidRDefault="00375C3C" w:rsidP="00E910F9">
      <w:pPr>
        <w:pStyle w:val="txt1"/>
        <w:ind w:right="-142"/>
        <w:jc w:val="right"/>
        <w:rPr>
          <w:rFonts w:ascii="Times New Roman" w:hAnsi="Times New Roman"/>
          <w:b/>
          <w:bCs/>
          <w:color w:val="auto"/>
          <w:sz w:val="24"/>
          <w:szCs w:val="24"/>
          <w:lang w:val="lv-LV"/>
        </w:rPr>
      </w:pPr>
    </w:p>
    <w:p w:rsidR="00375C3C" w:rsidRPr="00E910F9" w:rsidRDefault="00375C3C" w:rsidP="00E910F9">
      <w:pPr>
        <w:pStyle w:val="txt1"/>
        <w:ind w:right="-142"/>
        <w:jc w:val="right"/>
        <w:rPr>
          <w:rFonts w:ascii="Times New Roman" w:hAnsi="Times New Roman"/>
          <w:b/>
          <w:bCs/>
          <w:color w:val="auto"/>
          <w:sz w:val="24"/>
          <w:szCs w:val="24"/>
          <w:lang w:val="lv-LV"/>
        </w:rPr>
      </w:pPr>
    </w:p>
    <w:p w:rsidR="00E910F9" w:rsidRPr="00E910F9" w:rsidRDefault="00E910F9" w:rsidP="00E910F9">
      <w:pPr>
        <w:pStyle w:val="txt1"/>
        <w:ind w:right="-142"/>
        <w:jc w:val="right"/>
        <w:rPr>
          <w:rFonts w:ascii="Times New Roman" w:hAnsi="Times New Roman"/>
          <w:b/>
          <w:bCs/>
          <w:color w:val="auto"/>
          <w:sz w:val="24"/>
          <w:szCs w:val="24"/>
          <w:lang w:val="lv-LV"/>
        </w:rPr>
      </w:pPr>
      <w:r w:rsidRPr="00E910F9">
        <w:rPr>
          <w:rFonts w:ascii="Times New Roman" w:hAnsi="Times New Roman"/>
          <w:b/>
          <w:bCs/>
          <w:color w:val="auto"/>
          <w:sz w:val="24"/>
          <w:szCs w:val="24"/>
          <w:lang w:val="lv-LV"/>
        </w:rPr>
        <w:t>1.pielikums</w:t>
      </w:r>
    </w:p>
    <w:p w:rsidR="00E910F9" w:rsidRPr="00E910F9" w:rsidRDefault="00E910F9" w:rsidP="00E910F9">
      <w:pPr>
        <w:pStyle w:val="BodyText"/>
        <w:ind w:right="-142"/>
        <w:jc w:val="right"/>
        <w:rPr>
          <w:rFonts w:ascii="Times New Roman" w:hAnsi="Times New Roman"/>
          <w:b/>
          <w:szCs w:val="24"/>
        </w:rPr>
      </w:pPr>
      <w:r w:rsidRPr="00E910F9">
        <w:rPr>
          <w:rFonts w:ascii="Times New Roman" w:hAnsi="Times New Roman"/>
          <w:szCs w:val="24"/>
        </w:rPr>
        <w:t xml:space="preserve">2014.gada </w:t>
      </w:r>
      <w:r w:rsidR="00B65474">
        <w:rPr>
          <w:rFonts w:ascii="Times New Roman" w:hAnsi="Times New Roman"/>
          <w:szCs w:val="24"/>
        </w:rPr>
        <w:t>_______</w:t>
      </w:r>
      <w:r w:rsidRPr="00E910F9">
        <w:rPr>
          <w:rFonts w:ascii="Times New Roman" w:hAnsi="Times New Roman"/>
          <w:szCs w:val="24"/>
        </w:rPr>
        <w:t xml:space="preserve"> Nr.</w:t>
      </w:r>
      <w:r w:rsidR="00B65474">
        <w:rPr>
          <w:rFonts w:ascii="Times New Roman" w:hAnsi="Times New Roman"/>
          <w:szCs w:val="24"/>
        </w:rPr>
        <w:t>_________</w:t>
      </w:r>
    </w:p>
    <w:p w:rsidR="00E910F9" w:rsidRPr="00E910F9" w:rsidRDefault="00E910F9" w:rsidP="00E910F9">
      <w:pPr>
        <w:ind w:right="-142"/>
        <w:jc w:val="center"/>
        <w:rPr>
          <w:rFonts w:ascii="Times New Roman" w:hAnsi="Times New Roman"/>
          <w:b/>
          <w:sz w:val="24"/>
          <w:szCs w:val="24"/>
          <w:highlight w:val="yellow"/>
        </w:rPr>
      </w:pPr>
    </w:p>
    <w:p w:rsidR="00E910F9" w:rsidRPr="00E910F9" w:rsidRDefault="00E910F9" w:rsidP="00E910F9">
      <w:pPr>
        <w:ind w:right="-142"/>
        <w:jc w:val="center"/>
        <w:rPr>
          <w:rFonts w:ascii="Times New Roman" w:hAnsi="Times New Roman"/>
          <w:b/>
          <w:sz w:val="24"/>
          <w:szCs w:val="24"/>
        </w:rPr>
      </w:pPr>
      <w:r w:rsidRPr="00E910F9">
        <w:rPr>
          <w:rFonts w:ascii="Times New Roman" w:hAnsi="Times New Roman"/>
          <w:b/>
          <w:sz w:val="24"/>
          <w:szCs w:val="24"/>
        </w:rPr>
        <w:t>Pakalpojuma cenrādis</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418"/>
        <w:gridCol w:w="1417"/>
        <w:gridCol w:w="1418"/>
      </w:tblGrid>
      <w:tr w:rsidR="00E910F9" w:rsidRPr="00E910F9" w:rsidTr="006E2D81">
        <w:tc>
          <w:tcPr>
            <w:tcW w:w="3686" w:type="dxa"/>
            <w:vMerge w:val="restart"/>
            <w:shd w:val="clear" w:color="auto" w:fill="auto"/>
          </w:tcPr>
          <w:p w:rsidR="00E910F9" w:rsidRPr="00E910F9" w:rsidRDefault="00ED66F9" w:rsidP="001829F9">
            <w:pPr>
              <w:rPr>
                <w:rFonts w:ascii="Times New Roman" w:hAnsi="Times New Roman"/>
                <w:b/>
                <w:sz w:val="24"/>
                <w:szCs w:val="24"/>
              </w:rPr>
            </w:pPr>
            <w:r w:rsidRPr="003D65E8">
              <w:rPr>
                <w:rFonts w:ascii="Times New Roman" w:hAnsi="Times New Roman"/>
                <w:sz w:val="24"/>
                <w:szCs w:val="24"/>
                <w:lang w:eastAsia="en-US"/>
              </w:rPr>
              <w:t xml:space="preserve">Attālums no </w:t>
            </w:r>
            <w:r w:rsidR="00E961DF">
              <w:rPr>
                <w:rFonts w:ascii="Times New Roman" w:hAnsi="Times New Roman"/>
                <w:sz w:val="24"/>
                <w:szCs w:val="24"/>
                <w:lang w:eastAsia="en-US"/>
              </w:rPr>
              <w:t xml:space="preserve">akreditācijas </w:t>
            </w:r>
            <w:r w:rsidR="001829F9">
              <w:rPr>
                <w:rFonts w:ascii="Times New Roman" w:hAnsi="Times New Roman"/>
                <w:sz w:val="24"/>
                <w:szCs w:val="24"/>
                <w:lang w:eastAsia="en-US"/>
              </w:rPr>
              <w:t>vērtētāja</w:t>
            </w:r>
            <w:r>
              <w:rPr>
                <w:rStyle w:val="FootnoteReference"/>
                <w:rFonts w:ascii="Times New Roman" w:hAnsi="Times New Roman"/>
                <w:sz w:val="24"/>
                <w:szCs w:val="24"/>
                <w:lang w:eastAsia="en-US"/>
              </w:rPr>
              <w:footnoteReference w:id="4"/>
            </w:r>
            <w:r w:rsidRPr="003D65E8">
              <w:rPr>
                <w:rFonts w:ascii="Times New Roman" w:hAnsi="Times New Roman"/>
                <w:sz w:val="24"/>
                <w:szCs w:val="24"/>
                <w:lang w:eastAsia="en-US"/>
              </w:rPr>
              <w:t xml:space="preserve"> dzīves vietas (</w:t>
            </w:r>
            <w:r w:rsidR="00535DD0">
              <w:rPr>
                <w:rFonts w:ascii="Times New Roman" w:hAnsi="Times New Roman"/>
                <w:sz w:val="24"/>
                <w:szCs w:val="24"/>
              </w:rPr>
              <w:t>Vispārīgās Vienošanās</w:t>
            </w:r>
            <w:r w:rsidR="00535DD0" w:rsidRPr="00E910F9">
              <w:rPr>
                <w:rFonts w:ascii="Times New Roman" w:hAnsi="Times New Roman"/>
                <w:sz w:val="24"/>
                <w:szCs w:val="24"/>
              </w:rPr>
              <w:t xml:space="preserve"> </w:t>
            </w:r>
            <w:r w:rsidRPr="003D65E8">
              <w:rPr>
                <w:rFonts w:ascii="Times New Roman" w:hAnsi="Times New Roman"/>
                <w:sz w:val="24"/>
                <w:szCs w:val="24"/>
                <w:lang w:eastAsia="en-US"/>
              </w:rPr>
              <w:t>norādītās) līdz akreditācijas vietai (abos virzienos kopā km)</w:t>
            </w:r>
            <w:r w:rsidRPr="003D65E8">
              <w:rPr>
                <w:rStyle w:val="FootnoteReference"/>
                <w:rFonts w:ascii="Times New Roman" w:hAnsi="Times New Roman"/>
                <w:sz w:val="24"/>
                <w:szCs w:val="24"/>
                <w:lang w:eastAsia="en-US"/>
              </w:rPr>
              <w:footnoteReference w:id="5"/>
            </w:r>
          </w:p>
        </w:tc>
        <w:tc>
          <w:tcPr>
            <w:tcW w:w="5670" w:type="dxa"/>
            <w:gridSpan w:val="4"/>
            <w:shd w:val="clear" w:color="auto" w:fill="auto"/>
            <w:vAlign w:val="center"/>
          </w:tcPr>
          <w:p w:rsidR="00E910F9" w:rsidRPr="00E910F9" w:rsidRDefault="00E910F9" w:rsidP="00A34C7E">
            <w:pPr>
              <w:jc w:val="both"/>
              <w:rPr>
                <w:rFonts w:ascii="Times New Roman" w:hAnsi="Times New Roman"/>
                <w:b/>
                <w:sz w:val="24"/>
                <w:szCs w:val="24"/>
              </w:rPr>
            </w:pPr>
            <w:r w:rsidRPr="00E910F9">
              <w:rPr>
                <w:rFonts w:ascii="Times New Roman" w:hAnsi="Times New Roman"/>
                <w:b/>
                <w:sz w:val="24"/>
                <w:szCs w:val="24"/>
              </w:rPr>
              <w:t>Akreditējamo iestāžu skaits (1 dienas laikā)</w:t>
            </w:r>
          </w:p>
        </w:tc>
      </w:tr>
      <w:tr w:rsidR="00E910F9" w:rsidRPr="00E910F9" w:rsidTr="006E2D81">
        <w:tc>
          <w:tcPr>
            <w:tcW w:w="3686" w:type="dxa"/>
            <w:vMerge/>
            <w:shd w:val="clear" w:color="auto" w:fill="auto"/>
          </w:tcPr>
          <w:p w:rsidR="00E910F9" w:rsidRPr="00E910F9" w:rsidRDefault="00E910F9" w:rsidP="00A34C7E">
            <w:pPr>
              <w:jc w:val="both"/>
              <w:rPr>
                <w:rFonts w:ascii="Times New Roman" w:hAnsi="Times New Roman"/>
                <w:b/>
                <w:sz w:val="24"/>
                <w:szCs w:val="24"/>
              </w:rPr>
            </w:pP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 iestāde</w:t>
            </w:r>
          </w:p>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(EUR)</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2 iestādes</w:t>
            </w:r>
          </w:p>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(EUR)</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3 iestādes</w:t>
            </w:r>
          </w:p>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(EUR)</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4 iestādes</w:t>
            </w:r>
          </w:p>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(EUR)</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līdz 20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34</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60</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85</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112</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21 līdz 50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37</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64</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89</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114</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51 līdz 100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43</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68</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94</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120</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101 līdz 150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49</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76</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101</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126</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151 līdz 200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55</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80</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106</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131</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201 līdz 300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68</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94</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120</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144</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301 līdz 400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85</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112</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137</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162</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401 līdz 500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112</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137</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162</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188</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501 līdz 600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128</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154</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179</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205</w:t>
            </w:r>
          </w:p>
        </w:tc>
      </w:tr>
      <w:tr w:rsidR="00E910F9" w:rsidRPr="00E910F9" w:rsidTr="006E2D81">
        <w:tc>
          <w:tcPr>
            <w:tcW w:w="3686" w:type="dxa"/>
            <w:shd w:val="clear" w:color="auto" w:fill="auto"/>
          </w:tcPr>
          <w:p w:rsidR="00E910F9" w:rsidRPr="00E910F9" w:rsidRDefault="00E910F9" w:rsidP="00A34C7E">
            <w:pPr>
              <w:jc w:val="both"/>
              <w:rPr>
                <w:rFonts w:ascii="Times New Roman" w:hAnsi="Times New Roman"/>
                <w:sz w:val="24"/>
                <w:szCs w:val="24"/>
              </w:rPr>
            </w:pPr>
            <w:r w:rsidRPr="00E910F9">
              <w:rPr>
                <w:rFonts w:ascii="Times New Roman" w:hAnsi="Times New Roman"/>
                <w:sz w:val="24"/>
                <w:szCs w:val="24"/>
              </w:rPr>
              <w:t>601 līdz 700 km</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144</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170</w:t>
            </w:r>
          </w:p>
        </w:tc>
        <w:tc>
          <w:tcPr>
            <w:tcW w:w="1417"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197</w:t>
            </w:r>
          </w:p>
        </w:tc>
        <w:tc>
          <w:tcPr>
            <w:tcW w:w="1418" w:type="dxa"/>
            <w:shd w:val="clear" w:color="auto" w:fill="auto"/>
            <w:vAlign w:val="center"/>
          </w:tcPr>
          <w:p w:rsidR="00E910F9" w:rsidRPr="00E910F9" w:rsidRDefault="00E910F9" w:rsidP="00A34C7E">
            <w:pPr>
              <w:jc w:val="center"/>
              <w:rPr>
                <w:rFonts w:ascii="Times New Roman" w:hAnsi="Times New Roman"/>
                <w:sz w:val="24"/>
                <w:szCs w:val="24"/>
              </w:rPr>
            </w:pPr>
            <w:r w:rsidRPr="00E910F9">
              <w:rPr>
                <w:rFonts w:ascii="Times New Roman" w:hAnsi="Times New Roman"/>
                <w:sz w:val="24"/>
                <w:szCs w:val="24"/>
              </w:rPr>
              <w:t>222</w:t>
            </w:r>
          </w:p>
        </w:tc>
      </w:tr>
    </w:tbl>
    <w:p w:rsidR="00E910F9" w:rsidRPr="00E910F9" w:rsidRDefault="00E910F9" w:rsidP="00E910F9">
      <w:pPr>
        <w:pStyle w:val="txt1"/>
        <w:ind w:right="-142"/>
        <w:jc w:val="right"/>
        <w:rPr>
          <w:rFonts w:ascii="Times New Roman" w:hAnsi="Times New Roman"/>
          <w:b/>
          <w:bCs/>
          <w:color w:val="auto"/>
          <w:sz w:val="24"/>
          <w:szCs w:val="24"/>
          <w:lang w:val="lv-LV"/>
        </w:rPr>
      </w:pPr>
    </w:p>
    <w:p w:rsidR="00E910F9" w:rsidRPr="00E910F9" w:rsidRDefault="00E910F9" w:rsidP="00E910F9">
      <w:pPr>
        <w:pStyle w:val="txt1"/>
        <w:ind w:right="-142"/>
        <w:jc w:val="right"/>
        <w:rPr>
          <w:rFonts w:ascii="Times New Roman" w:hAnsi="Times New Roman"/>
          <w:b/>
          <w:bCs/>
          <w:color w:val="auto"/>
          <w:sz w:val="24"/>
          <w:szCs w:val="24"/>
          <w:lang w:val="lv-LV"/>
        </w:rPr>
      </w:pPr>
      <w:r w:rsidRPr="00E910F9">
        <w:rPr>
          <w:rFonts w:ascii="Times New Roman" w:hAnsi="Times New Roman"/>
          <w:b/>
          <w:bCs/>
          <w:color w:val="auto"/>
          <w:sz w:val="24"/>
          <w:szCs w:val="24"/>
          <w:lang w:val="lv-LV"/>
        </w:rPr>
        <w:br w:type="page"/>
      </w:r>
      <w:r w:rsidRPr="00E910F9">
        <w:rPr>
          <w:rFonts w:ascii="Times New Roman" w:hAnsi="Times New Roman"/>
          <w:b/>
          <w:bCs/>
          <w:color w:val="auto"/>
          <w:sz w:val="24"/>
          <w:szCs w:val="24"/>
          <w:lang w:val="lv-LV"/>
        </w:rPr>
        <w:lastRenderedPageBreak/>
        <w:t>2.pielikums</w:t>
      </w:r>
    </w:p>
    <w:p w:rsidR="00E910F9" w:rsidRPr="00E910F9" w:rsidRDefault="00E910F9" w:rsidP="00E910F9">
      <w:pPr>
        <w:pStyle w:val="BodyText"/>
        <w:ind w:right="-142"/>
        <w:jc w:val="right"/>
        <w:rPr>
          <w:rFonts w:ascii="Times New Roman" w:hAnsi="Times New Roman"/>
          <w:b/>
          <w:szCs w:val="24"/>
        </w:rPr>
      </w:pPr>
      <w:r w:rsidRPr="00E910F9">
        <w:rPr>
          <w:rFonts w:ascii="Times New Roman" w:hAnsi="Times New Roman"/>
          <w:szCs w:val="24"/>
        </w:rPr>
        <w:t xml:space="preserve">2014.gada </w:t>
      </w:r>
      <w:r w:rsidR="008D23DF">
        <w:rPr>
          <w:rFonts w:ascii="Times New Roman" w:hAnsi="Times New Roman"/>
          <w:szCs w:val="24"/>
        </w:rPr>
        <w:t>_______________</w:t>
      </w:r>
    </w:p>
    <w:p w:rsidR="00E910F9" w:rsidRPr="00E910F9" w:rsidRDefault="00E910F9" w:rsidP="00E910F9">
      <w:pPr>
        <w:ind w:right="-142"/>
        <w:jc w:val="center"/>
        <w:rPr>
          <w:rFonts w:ascii="Times New Roman" w:hAnsi="Times New Roman"/>
          <w:b/>
          <w:sz w:val="24"/>
          <w:szCs w:val="24"/>
          <w:highlight w:val="yellow"/>
        </w:rPr>
      </w:pPr>
    </w:p>
    <w:p w:rsidR="00E910F9" w:rsidRPr="00E910F9" w:rsidRDefault="00E910F9" w:rsidP="00E910F9">
      <w:pPr>
        <w:ind w:right="-142"/>
        <w:jc w:val="center"/>
        <w:rPr>
          <w:rFonts w:ascii="Times New Roman" w:hAnsi="Times New Roman"/>
          <w:b/>
          <w:sz w:val="24"/>
          <w:szCs w:val="24"/>
        </w:rPr>
      </w:pPr>
      <w:r w:rsidRPr="00E910F9">
        <w:rPr>
          <w:rFonts w:ascii="Times New Roman" w:hAnsi="Times New Roman"/>
          <w:b/>
          <w:sz w:val="24"/>
          <w:szCs w:val="24"/>
        </w:rPr>
        <w:t>NODOŠANAS PIEŅEMŠANAS AKTS</w:t>
      </w:r>
    </w:p>
    <w:p w:rsidR="00E910F9" w:rsidRPr="00E910F9" w:rsidRDefault="00E910F9" w:rsidP="00EC64F5">
      <w:pPr>
        <w:spacing w:after="0" w:line="240" w:lineRule="auto"/>
        <w:ind w:right="-142"/>
        <w:jc w:val="both"/>
        <w:rPr>
          <w:rFonts w:ascii="Times New Roman" w:hAnsi="Times New Roman"/>
          <w:sz w:val="24"/>
          <w:szCs w:val="24"/>
        </w:rPr>
      </w:pPr>
      <w:r w:rsidRPr="00E910F9">
        <w:rPr>
          <w:rFonts w:ascii="Times New Roman" w:hAnsi="Times New Roman"/>
          <w:b/>
          <w:bCs/>
          <w:sz w:val="24"/>
          <w:szCs w:val="24"/>
        </w:rPr>
        <w:t xml:space="preserve">Jaunatnes starptautisko programmu aģentūra, </w:t>
      </w:r>
      <w:r w:rsidRPr="00E910F9">
        <w:rPr>
          <w:rFonts w:ascii="Times New Roman" w:hAnsi="Times New Roman"/>
          <w:bCs/>
          <w:sz w:val="24"/>
          <w:szCs w:val="24"/>
        </w:rPr>
        <w:t>NMR Nr.</w:t>
      </w:r>
      <w:r w:rsidRPr="00E910F9">
        <w:rPr>
          <w:rFonts w:ascii="Times New Roman" w:hAnsi="Times New Roman"/>
          <w:sz w:val="24"/>
          <w:szCs w:val="24"/>
        </w:rPr>
        <w:t>90001825883 (turpmāk – Pasūtītājs), tās direktora _________ personā, kas rīkojas uz Ministru kabineta 2012.gada 11.decembra noteikumu Nr.863 „Jaunatnes starptautisko programmu aģentūras nolikums” pamata, no vienas puses,</w:t>
      </w:r>
    </w:p>
    <w:p w:rsidR="00E910F9" w:rsidRPr="00E910F9" w:rsidRDefault="00E910F9" w:rsidP="00EC64F5">
      <w:pPr>
        <w:pStyle w:val="BodyText"/>
        <w:ind w:right="-142"/>
        <w:rPr>
          <w:rFonts w:ascii="Times New Roman" w:hAnsi="Times New Roman"/>
          <w:szCs w:val="24"/>
        </w:rPr>
      </w:pPr>
      <w:r w:rsidRPr="00E910F9">
        <w:rPr>
          <w:rFonts w:ascii="Times New Roman" w:hAnsi="Times New Roman"/>
          <w:szCs w:val="24"/>
        </w:rPr>
        <w:t>un</w:t>
      </w:r>
    </w:p>
    <w:p w:rsidR="00E910F9" w:rsidRPr="00E910F9" w:rsidRDefault="00B262FC" w:rsidP="00EC64F5">
      <w:pPr>
        <w:pStyle w:val="BodyText"/>
        <w:ind w:right="-142"/>
        <w:rPr>
          <w:rFonts w:ascii="Times New Roman" w:hAnsi="Times New Roman"/>
          <w:szCs w:val="24"/>
        </w:rPr>
      </w:pPr>
      <w:r>
        <w:rPr>
          <w:rFonts w:ascii="Times New Roman" w:hAnsi="Times New Roman"/>
          <w:b/>
          <w:szCs w:val="24"/>
        </w:rPr>
        <w:t>______________</w:t>
      </w:r>
      <w:r w:rsidR="00E910F9" w:rsidRPr="00E910F9">
        <w:rPr>
          <w:rFonts w:ascii="Times New Roman" w:hAnsi="Times New Roman"/>
          <w:szCs w:val="24"/>
        </w:rPr>
        <w:t xml:space="preserve">(turpmāk– </w:t>
      </w:r>
      <w:r w:rsidR="0071615F">
        <w:rPr>
          <w:rFonts w:ascii="Times New Roman" w:hAnsi="Times New Roman"/>
          <w:szCs w:val="24"/>
        </w:rPr>
        <w:t>Izpildītājs</w:t>
      </w:r>
      <w:r w:rsidR="00E910F9" w:rsidRPr="00E910F9">
        <w:rPr>
          <w:rFonts w:ascii="Times New Roman" w:hAnsi="Times New Roman"/>
          <w:szCs w:val="24"/>
        </w:rPr>
        <w:t>), dzīvojoš</w:t>
      </w:r>
      <w:r w:rsidR="00B16188">
        <w:rPr>
          <w:rFonts w:ascii="Times New Roman" w:hAnsi="Times New Roman"/>
          <w:szCs w:val="24"/>
        </w:rPr>
        <w:t>s __________</w:t>
      </w:r>
      <w:r w:rsidR="00E910F9" w:rsidRPr="00E910F9">
        <w:rPr>
          <w:rFonts w:ascii="Times New Roman" w:hAnsi="Times New Roman"/>
          <w:szCs w:val="24"/>
        </w:rPr>
        <w:t xml:space="preserve"> no otras puses (Pasūtītājs un </w:t>
      </w:r>
      <w:r w:rsidR="0071615F">
        <w:rPr>
          <w:rFonts w:ascii="Times New Roman" w:hAnsi="Times New Roman"/>
          <w:szCs w:val="24"/>
        </w:rPr>
        <w:t>Izpildītājs</w:t>
      </w:r>
      <w:r w:rsidR="0071615F" w:rsidRPr="00E910F9">
        <w:rPr>
          <w:rFonts w:ascii="Times New Roman" w:hAnsi="Times New Roman"/>
          <w:szCs w:val="24"/>
        </w:rPr>
        <w:t xml:space="preserve"> </w:t>
      </w:r>
      <w:r w:rsidR="00E910F9" w:rsidRPr="00E910F9">
        <w:rPr>
          <w:rFonts w:ascii="Times New Roman" w:hAnsi="Times New Roman"/>
          <w:szCs w:val="24"/>
        </w:rPr>
        <w:t>kopā saukti Līdzēji), izrādot brīvu un nepiespiestu gribu, bez maldiem, spaidiem un viltus, parakstot šo aktu:</w:t>
      </w:r>
    </w:p>
    <w:p w:rsidR="00E910F9" w:rsidRPr="00E910F9" w:rsidRDefault="00E910F9" w:rsidP="00E910F9">
      <w:pPr>
        <w:pStyle w:val="BodyText"/>
        <w:ind w:right="-142"/>
        <w:rPr>
          <w:rFonts w:ascii="Times New Roman" w:hAnsi="Times New Roman"/>
          <w:b/>
          <w:bCs/>
          <w:szCs w:val="24"/>
          <w:highlight w:val="yellow"/>
        </w:rPr>
      </w:pPr>
    </w:p>
    <w:p w:rsidR="00E910F9" w:rsidRPr="00E910F9" w:rsidRDefault="00E910F9" w:rsidP="00E910F9">
      <w:pPr>
        <w:pStyle w:val="txt1"/>
        <w:numPr>
          <w:ilvl w:val="0"/>
          <w:numId w:val="11"/>
        </w:numPr>
        <w:snapToGrid w:val="0"/>
        <w:ind w:right="-142"/>
        <w:rPr>
          <w:rFonts w:ascii="Times New Roman" w:hAnsi="Times New Roman"/>
          <w:color w:val="auto"/>
          <w:sz w:val="24"/>
          <w:szCs w:val="24"/>
          <w:lang w:val="lv-LV"/>
        </w:rPr>
      </w:pPr>
      <w:r w:rsidRPr="00E910F9">
        <w:rPr>
          <w:rFonts w:ascii="Times New Roman" w:hAnsi="Times New Roman"/>
          <w:bCs/>
          <w:color w:val="auto"/>
          <w:sz w:val="24"/>
          <w:szCs w:val="24"/>
          <w:lang w:val="lv-LV"/>
        </w:rPr>
        <w:t>Pasūtītājs</w:t>
      </w:r>
      <w:r w:rsidRPr="00E910F9">
        <w:rPr>
          <w:rFonts w:ascii="Times New Roman" w:hAnsi="Times New Roman"/>
          <w:color w:val="auto"/>
          <w:sz w:val="24"/>
          <w:szCs w:val="24"/>
          <w:lang w:val="lv-LV"/>
        </w:rPr>
        <w:t xml:space="preserve"> apstiprina, ka </w:t>
      </w:r>
      <w:r w:rsidR="0071615F" w:rsidRPr="0071615F">
        <w:rPr>
          <w:rFonts w:ascii="Times New Roman" w:hAnsi="Times New Roman"/>
          <w:sz w:val="24"/>
          <w:szCs w:val="24"/>
          <w:lang w:val="lv-LV"/>
        </w:rPr>
        <w:t>Izpildītājs</w:t>
      </w:r>
      <w:r w:rsidR="0071615F" w:rsidRPr="00E910F9">
        <w:rPr>
          <w:rFonts w:ascii="Times New Roman" w:hAnsi="Times New Roman"/>
          <w:color w:val="auto"/>
          <w:sz w:val="24"/>
          <w:szCs w:val="24"/>
          <w:lang w:val="lv-LV"/>
        </w:rPr>
        <w:t xml:space="preserve"> </w:t>
      </w:r>
      <w:r w:rsidRPr="00E910F9">
        <w:rPr>
          <w:rFonts w:ascii="Times New Roman" w:hAnsi="Times New Roman"/>
          <w:color w:val="auto"/>
          <w:sz w:val="24"/>
          <w:szCs w:val="24"/>
          <w:lang w:val="lv-LV"/>
        </w:rPr>
        <w:t>veicis _________________ (</w:t>
      </w:r>
      <w:r w:rsidRPr="00E910F9">
        <w:rPr>
          <w:rFonts w:ascii="Times New Roman" w:hAnsi="Times New Roman"/>
          <w:i/>
          <w:color w:val="auto"/>
          <w:sz w:val="24"/>
          <w:szCs w:val="24"/>
          <w:lang w:val="lv-LV"/>
        </w:rPr>
        <w:t>datums, apmeklētās</w:t>
      </w:r>
      <w:r w:rsidRPr="00E910F9">
        <w:rPr>
          <w:rFonts w:ascii="Times New Roman" w:hAnsi="Times New Roman"/>
          <w:color w:val="auto"/>
          <w:sz w:val="24"/>
          <w:szCs w:val="24"/>
          <w:lang w:val="lv-LV"/>
        </w:rPr>
        <w:t xml:space="preserve"> </w:t>
      </w:r>
      <w:r w:rsidRPr="00E910F9">
        <w:rPr>
          <w:rFonts w:ascii="Times New Roman" w:hAnsi="Times New Roman"/>
          <w:i/>
          <w:color w:val="auto"/>
          <w:sz w:val="24"/>
          <w:szCs w:val="24"/>
          <w:lang w:val="lv-LV"/>
        </w:rPr>
        <w:t>iestādes nosaukums, adrese</w:t>
      </w:r>
      <w:r w:rsidRPr="00E910F9">
        <w:rPr>
          <w:rFonts w:ascii="Times New Roman" w:hAnsi="Times New Roman"/>
          <w:color w:val="auto"/>
          <w:sz w:val="24"/>
          <w:szCs w:val="24"/>
          <w:lang w:val="lv-LV"/>
        </w:rPr>
        <w:t xml:space="preserve">) akreditācijas pieteikuma izvērtēšanu, veikto darbu kvalitāte atbilst </w:t>
      </w:r>
      <w:r w:rsidR="00A54A0C" w:rsidRPr="00A54A0C">
        <w:rPr>
          <w:rFonts w:ascii="Times New Roman" w:hAnsi="Times New Roman"/>
          <w:sz w:val="24"/>
          <w:szCs w:val="24"/>
          <w:lang w:val="lv-LV"/>
        </w:rPr>
        <w:t xml:space="preserve">Vispārīgās Vienošanās </w:t>
      </w:r>
      <w:r w:rsidRPr="00A54A0C">
        <w:rPr>
          <w:rFonts w:ascii="Times New Roman" w:hAnsi="Times New Roman"/>
          <w:color w:val="auto"/>
          <w:sz w:val="24"/>
          <w:szCs w:val="24"/>
          <w:lang w:val="lv-LV"/>
        </w:rPr>
        <w:t>noteikumiem</w:t>
      </w:r>
      <w:r w:rsidRPr="00E910F9">
        <w:rPr>
          <w:rFonts w:ascii="Times New Roman" w:hAnsi="Times New Roman"/>
          <w:color w:val="auto"/>
          <w:sz w:val="24"/>
          <w:szCs w:val="24"/>
          <w:lang w:val="lv-LV"/>
        </w:rPr>
        <w:t xml:space="preserve"> un </w:t>
      </w:r>
      <w:r w:rsidRPr="00E910F9">
        <w:rPr>
          <w:rFonts w:ascii="Times New Roman" w:hAnsi="Times New Roman"/>
          <w:bCs/>
          <w:color w:val="auto"/>
          <w:sz w:val="24"/>
          <w:szCs w:val="24"/>
          <w:lang w:val="lv-LV"/>
        </w:rPr>
        <w:t>Pasūtītāja</w:t>
      </w:r>
      <w:r w:rsidRPr="00E910F9">
        <w:rPr>
          <w:rFonts w:ascii="Times New Roman" w:hAnsi="Times New Roman"/>
          <w:color w:val="auto"/>
          <w:sz w:val="24"/>
          <w:szCs w:val="24"/>
          <w:lang w:val="lv-LV"/>
        </w:rPr>
        <w:t xml:space="preserve"> prasībām. </w:t>
      </w:r>
      <w:r w:rsidRPr="00E910F9">
        <w:rPr>
          <w:rFonts w:ascii="Times New Roman" w:hAnsi="Times New Roman"/>
          <w:bCs/>
          <w:color w:val="auto"/>
          <w:sz w:val="24"/>
          <w:szCs w:val="24"/>
          <w:lang w:val="lv-LV"/>
        </w:rPr>
        <w:t>Pasūtītājam</w:t>
      </w:r>
      <w:r w:rsidRPr="00E910F9">
        <w:rPr>
          <w:rFonts w:ascii="Times New Roman" w:hAnsi="Times New Roman"/>
          <w:color w:val="auto"/>
          <w:sz w:val="24"/>
          <w:szCs w:val="24"/>
          <w:lang w:val="lv-LV"/>
        </w:rPr>
        <w:t xml:space="preserve"> nav nekādu pretenziju pret </w:t>
      </w:r>
      <w:proofErr w:type="spellStart"/>
      <w:r w:rsidR="0071615F">
        <w:rPr>
          <w:rFonts w:ascii="Times New Roman" w:hAnsi="Times New Roman"/>
          <w:sz w:val="24"/>
          <w:szCs w:val="24"/>
        </w:rPr>
        <w:t>Izpildītāja</w:t>
      </w:r>
      <w:proofErr w:type="spellEnd"/>
      <w:r w:rsidR="0071615F" w:rsidRPr="00E910F9">
        <w:rPr>
          <w:rFonts w:ascii="Times New Roman" w:hAnsi="Times New Roman"/>
          <w:color w:val="auto"/>
          <w:sz w:val="24"/>
          <w:szCs w:val="24"/>
          <w:lang w:val="lv-LV"/>
        </w:rPr>
        <w:t xml:space="preserve"> </w:t>
      </w:r>
      <w:r w:rsidRPr="00E910F9">
        <w:rPr>
          <w:rFonts w:ascii="Times New Roman" w:hAnsi="Times New Roman"/>
          <w:color w:val="auto"/>
          <w:sz w:val="24"/>
          <w:szCs w:val="24"/>
          <w:lang w:val="lv-LV"/>
        </w:rPr>
        <w:t>veiktā darba kvalitāti.</w:t>
      </w:r>
    </w:p>
    <w:p w:rsidR="00E910F9" w:rsidRPr="00E910F9" w:rsidRDefault="0071615F" w:rsidP="00E910F9">
      <w:pPr>
        <w:pStyle w:val="txt1"/>
        <w:numPr>
          <w:ilvl w:val="0"/>
          <w:numId w:val="11"/>
        </w:numPr>
        <w:snapToGrid w:val="0"/>
        <w:ind w:right="-142"/>
        <w:rPr>
          <w:rFonts w:ascii="Times New Roman" w:hAnsi="Times New Roman"/>
          <w:color w:val="auto"/>
          <w:sz w:val="24"/>
          <w:szCs w:val="24"/>
          <w:lang w:val="lv-LV"/>
        </w:rPr>
      </w:pPr>
      <w:r w:rsidRPr="0071615F">
        <w:rPr>
          <w:rFonts w:ascii="Times New Roman" w:hAnsi="Times New Roman"/>
          <w:sz w:val="24"/>
          <w:szCs w:val="24"/>
          <w:lang w:val="lv-LV"/>
        </w:rPr>
        <w:t>Izpildītājs</w:t>
      </w:r>
      <w:r w:rsidRPr="00E910F9">
        <w:rPr>
          <w:rFonts w:ascii="Times New Roman" w:hAnsi="Times New Roman"/>
          <w:color w:val="auto"/>
          <w:sz w:val="24"/>
          <w:szCs w:val="24"/>
          <w:lang w:val="lv-LV"/>
        </w:rPr>
        <w:t xml:space="preserve"> </w:t>
      </w:r>
      <w:r w:rsidR="00E910F9" w:rsidRPr="00E910F9">
        <w:rPr>
          <w:rFonts w:ascii="Times New Roman" w:hAnsi="Times New Roman"/>
          <w:color w:val="auto"/>
          <w:sz w:val="24"/>
          <w:szCs w:val="24"/>
          <w:lang w:val="lv-LV"/>
        </w:rPr>
        <w:t xml:space="preserve">ir sagatavojis akreditācijas pieteikuma izvērtējumu un iesniedzis Pasūtītāja pārstāvim saskaņā ar </w:t>
      </w:r>
      <w:r w:rsidR="00AC64AC">
        <w:rPr>
          <w:rFonts w:ascii="Times New Roman" w:hAnsi="Times New Roman"/>
          <w:sz w:val="24"/>
          <w:szCs w:val="24"/>
          <w:lang w:val="lv-LV"/>
        </w:rPr>
        <w:t xml:space="preserve">Vispārīgās Vienošanos </w:t>
      </w:r>
      <w:r w:rsidR="00E910F9" w:rsidRPr="00E910F9">
        <w:rPr>
          <w:rFonts w:ascii="Times New Roman" w:hAnsi="Times New Roman"/>
          <w:color w:val="auto"/>
          <w:sz w:val="24"/>
          <w:szCs w:val="24"/>
          <w:lang w:val="lv-LV"/>
        </w:rPr>
        <w:t>2014.gada ____________.</w:t>
      </w:r>
    </w:p>
    <w:p w:rsidR="00E910F9" w:rsidRPr="00E910F9" w:rsidRDefault="00E910F9" w:rsidP="00E910F9">
      <w:pPr>
        <w:pStyle w:val="txt1"/>
        <w:numPr>
          <w:ilvl w:val="0"/>
          <w:numId w:val="11"/>
        </w:numPr>
        <w:snapToGrid w:val="0"/>
        <w:ind w:right="-142"/>
        <w:rPr>
          <w:rFonts w:ascii="Times New Roman" w:hAnsi="Times New Roman"/>
          <w:color w:val="auto"/>
          <w:sz w:val="24"/>
          <w:szCs w:val="24"/>
          <w:lang w:val="lv-LV"/>
        </w:rPr>
      </w:pPr>
      <w:r w:rsidRPr="00E910F9">
        <w:rPr>
          <w:rFonts w:ascii="Times New Roman" w:hAnsi="Times New Roman"/>
          <w:color w:val="auto"/>
          <w:sz w:val="24"/>
          <w:szCs w:val="24"/>
          <w:lang w:val="lv-LV"/>
        </w:rPr>
        <w:t xml:space="preserve">Līdzēji apliecina, ka </w:t>
      </w:r>
      <w:r w:rsidR="0071615F" w:rsidRPr="009E036A">
        <w:rPr>
          <w:rFonts w:ascii="Times New Roman" w:hAnsi="Times New Roman"/>
          <w:sz w:val="24"/>
          <w:szCs w:val="24"/>
          <w:lang w:val="lv-LV"/>
        </w:rPr>
        <w:t>Izpildītājs</w:t>
      </w:r>
      <w:r w:rsidRPr="00E910F9">
        <w:rPr>
          <w:rFonts w:ascii="Times New Roman" w:hAnsi="Times New Roman"/>
          <w:color w:val="auto"/>
          <w:sz w:val="24"/>
          <w:szCs w:val="24"/>
          <w:lang w:val="lv-LV"/>
        </w:rPr>
        <w:t>, izpildot konkrēto pakalpojumu, veicis šādu maršrutu:</w:t>
      </w:r>
    </w:p>
    <w:p w:rsidR="00E910F9" w:rsidRPr="00E910F9" w:rsidRDefault="00E910F9" w:rsidP="00E910F9">
      <w:pPr>
        <w:pStyle w:val="txt1"/>
        <w:snapToGrid w:val="0"/>
        <w:ind w:left="720" w:right="-142"/>
        <w:rPr>
          <w:rFonts w:ascii="Times New Roman" w:hAnsi="Times New Roman"/>
          <w:color w:val="auto"/>
          <w:sz w:val="24"/>
          <w:szCs w:val="24"/>
          <w:lang w:val="lv-LV"/>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476"/>
        <w:gridCol w:w="2178"/>
      </w:tblGrid>
      <w:tr w:rsidR="00E910F9" w:rsidRPr="00E910F9" w:rsidTr="00A34C7E">
        <w:tc>
          <w:tcPr>
            <w:tcW w:w="948" w:type="dxa"/>
            <w:shd w:val="clear" w:color="auto" w:fill="auto"/>
          </w:tcPr>
          <w:p w:rsidR="00E910F9" w:rsidRPr="00E910F9" w:rsidRDefault="00E910F9" w:rsidP="00A34C7E">
            <w:pPr>
              <w:pStyle w:val="ListParagraph"/>
              <w:rPr>
                <w:rFonts w:ascii="Times New Roman" w:hAnsi="Times New Roman"/>
                <w:b/>
                <w:sz w:val="24"/>
                <w:szCs w:val="24"/>
              </w:rPr>
            </w:pPr>
          </w:p>
          <w:p w:rsidR="00E910F9" w:rsidRPr="00E910F9" w:rsidRDefault="00E910F9" w:rsidP="00A34C7E">
            <w:pPr>
              <w:pStyle w:val="txt1"/>
              <w:snapToGrid w:val="0"/>
              <w:ind w:left="-153" w:right="-142"/>
              <w:jc w:val="center"/>
              <w:rPr>
                <w:rFonts w:ascii="Times New Roman" w:hAnsi="Times New Roman"/>
                <w:b/>
                <w:color w:val="auto"/>
                <w:sz w:val="24"/>
                <w:szCs w:val="24"/>
                <w:lang w:val="lv-LV"/>
              </w:rPr>
            </w:pPr>
            <w:proofErr w:type="spellStart"/>
            <w:r w:rsidRPr="00E910F9">
              <w:rPr>
                <w:rFonts w:ascii="Times New Roman" w:hAnsi="Times New Roman"/>
                <w:b/>
                <w:color w:val="auto"/>
                <w:sz w:val="24"/>
                <w:szCs w:val="24"/>
                <w:lang w:val="lv-LV"/>
              </w:rPr>
              <w:t>N.p.k</w:t>
            </w:r>
            <w:proofErr w:type="spellEnd"/>
            <w:r w:rsidRPr="00E910F9">
              <w:rPr>
                <w:rFonts w:ascii="Times New Roman" w:hAnsi="Times New Roman"/>
                <w:b/>
                <w:color w:val="auto"/>
                <w:sz w:val="24"/>
                <w:szCs w:val="24"/>
                <w:lang w:val="lv-LV"/>
              </w:rPr>
              <w:t>.</w:t>
            </w:r>
          </w:p>
        </w:tc>
        <w:tc>
          <w:tcPr>
            <w:tcW w:w="5476" w:type="dxa"/>
            <w:shd w:val="clear" w:color="auto" w:fill="auto"/>
          </w:tcPr>
          <w:p w:rsidR="00E910F9" w:rsidRPr="00E910F9" w:rsidRDefault="00E910F9" w:rsidP="00A34C7E">
            <w:pPr>
              <w:pStyle w:val="txt1"/>
              <w:snapToGrid w:val="0"/>
              <w:ind w:right="-142"/>
              <w:jc w:val="center"/>
              <w:rPr>
                <w:rFonts w:ascii="Times New Roman" w:hAnsi="Times New Roman"/>
                <w:b/>
                <w:color w:val="auto"/>
                <w:sz w:val="24"/>
                <w:szCs w:val="24"/>
                <w:lang w:val="lv-LV"/>
              </w:rPr>
            </w:pPr>
            <w:r w:rsidRPr="00E910F9">
              <w:rPr>
                <w:rFonts w:ascii="Times New Roman" w:hAnsi="Times New Roman"/>
                <w:b/>
                <w:color w:val="auto"/>
                <w:sz w:val="24"/>
                <w:szCs w:val="24"/>
                <w:lang w:val="lv-LV"/>
              </w:rPr>
              <w:t>Maršruts (konkrēta administratīvā vieta, adrese)</w:t>
            </w:r>
          </w:p>
        </w:tc>
        <w:tc>
          <w:tcPr>
            <w:tcW w:w="2178" w:type="dxa"/>
            <w:shd w:val="clear" w:color="auto" w:fill="auto"/>
          </w:tcPr>
          <w:p w:rsidR="00E910F9" w:rsidRPr="00E910F9" w:rsidRDefault="00E910F9" w:rsidP="00A34C7E">
            <w:pPr>
              <w:pStyle w:val="txt1"/>
              <w:snapToGrid w:val="0"/>
              <w:ind w:right="-142"/>
              <w:jc w:val="center"/>
              <w:rPr>
                <w:rFonts w:ascii="Times New Roman" w:hAnsi="Times New Roman"/>
                <w:b/>
                <w:color w:val="auto"/>
                <w:sz w:val="24"/>
                <w:szCs w:val="24"/>
                <w:lang w:val="lv-LV"/>
              </w:rPr>
            </w:pPr>
            <w:r w:rsidRPr="00E910F9">
              <w:rPr>
                <w:rFonts w:ascii="Times New Roman" w:hAnsi="Times New Roman"/>
                <w:b/>
                <w:color w:val="auto"/>
                <w:sz w:val="24"/>
                <w:szCs w:val="24"/>
                <w:lang w:val="lv-LV"/>
              </w:rPr>
              <w:t>Attālums (km)</w:t>
            </w:r>
          </w:p>
        </w:tc>
      </w:tr>
      <w:tr w:rsidR="00E910F9" w:rsidRPr="00E910F9" w:rsidTr="00A34C7E">
        <w:tc>
          <w:tcPr>
            <w:tcW w:w="948" w:type="dxa"/>
            <w:shd w:val="clear" w:color="auto" w:fill="auto"/>
          </w:tcPr>
          <w:p w:rsidR="00E910F9" w:rsidRPr="00E910F9" w:rsidRDefault="00E910F9" w:rsidP="00A34C7E">
            <w:pPr>
              <w:pStyle w:val="txt1"/>
              <w:snapToGrid w:val="0"/>
              <w:ind w:left="-153" w:right="-142"/>
              <w:jc w:val="center"/>
              <w:rPr>
                <w:rFonts w:ascii="Times New Roman" w:hAnsi="Times New Roman"/>
                <w:color w:val="auto"/>
                <w:sz w:val="24"/>
                <w:szCs w:val="24"/>
                <w:lang w:val="lv-LV"/>
              </w:rPr>
            </w:pPr>
            <w:r w:rsidRPr="00E910F9">
              <w:rPr>
                <w:rFonts w:ascii="Times New Roman" w:hAnsi="Times New Roman"/>
                <w:color w:val="auto"/>
                <w:sz w:val="24"/>
                <w:szCs w:val="24"/>
                <w:lang w:val="lv-LV"/>
              </w:rPr>
              <w:t>1.</w:t>
            </w:r>
          </w:p>
        </w:tc>
        <w:tc>
          <w:tcPr>
            <w:tcW w:w="5476"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c>
          <w:tcPr>
            <w:tcW w:w="2178"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r>
      <w:tr w:rsidR="00E910F9" w:rsidRPr="00E910F9" w:rsidTr="00A34C7E">
        <w:tc>
          <w:tcPr>
            <w:tcW w:w="948" w:type="dxa"/>
            <w:shd w:val="clear" w:color="auto" w:fill="auto"/>
          </w:tcPr>
          <w:p w:rsidR="00E910F9" w:rsidRPr="00E910F9" w:rsidRDefault="00E910F9" w:rsidP="00A34C7E">
            <w:pPr>
              <w:pStyle w:val="txt1"/>
              <w:snapToGrid w:val="0"/>
              <w:ind w:left="-153" w:right="-142"/>
              <w:jc w:val="center"/>
              <w:rPr>
                <w:rFonts w:ascii="Times New Roman" w:hAnsi="Times New Roman"/>
                <w:color w:val="auto"/>
                <w:sz w:val="24"/>
                <w:szCs w:val="24"/>
                <w:lang w:val="lv-LV"/>
              </w:rPr>
            </w:pPr>
            <w:r w:rsidRPr="00E910F9">
              <w:rPr>
                <w:rFonts w:ascii="Times New Roman" w:hAnsi="Times New Roman"/>
                <w:color w:val="auto"/>
                <w:sz w:val="24"/>
                <w:szCs w:val="24"/>
                <w:lang w:val="lv-LV"/>
              </w:rPr>
              <w:t>2.</w:t>
            </w:r>
          </w:p>
        </w:tc>
        <w:tc>
          <w:tcPr>
            <w:tcW w:w="5476"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c>
          <w:tcPr>
            <w:tcW w:w="2178"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r>
      <w:tr w:rsidR="00E910F9" w:rsidRPr="00E910F9" w:rsidTr="00A34C7E">
        <w:tc>
          <w:tcPr>
            <w:tcW w:w="948" w:type="dxa"/>
            <w:shd w:val="clear" w:color="auto" w:fill="auto"/>
          </w:tcPr>
          <w:p w:rsidR="00E910F9" w:rsidRPr="00E910F9" w:rsidRDefault="00E910F9" w:rsidP="00A34C7E">
            <w:pPr>
              <w:pStyle w:val="txt1"/>
              <w:snapToGrid w:val="0"/>
              <w:ind w:left="-153" w:right="-142"/>
              <w:jc w:val="center"/>
              <w:rPr>
                <w:rFonts w:ascii="Times New Roman" w:hAnsi="Times New Roman"/>
                <w:color w:val="auto"/>
                <w:sz w:val="24"/>
                <w:szCs w:val="24"/>
                <w:lang w:val="lv-LV"/>
              </w:rPr>
            </w:pPr>
            <w:r w:rsidRPr="00E910F9">
              <w:rPr>
                <w:rFonts w:ascii="Times New Roman" w:hAnsi="Times New Roman"/>
                <w:color w:val="auto"/>
                <w:sz w:val="24"/>
                <w:szCs w:val="24"/>
                <w:lang w:val="lv-LV"/>
              </w:rPr>
              <w:t>3.</w:t>
            </w:r>
          </w:p>
        </w:tc>
        <w:tc>
          <w:tcPr>
            <w:tcW w:w="5476"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c>
          <w:tcPr>
            <w:tcW w:w="2178"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r>
      <w:tr w:rsidR="00E910F9" w:rsidRPr="00E910F9" w:rsidTr="00A34C7E">
        <w:tc>
          <w:tcPr>
            <w:tcW w:w="6424" w:type="dxa"/>
            <w:gridSpan w:val="2"/>
            <w:shd w:val="clear" w:color="auto" w:fill="auto"/>
          </w:tcPr>
          <w:p w:rsidR="00E910F9" w:rsidRPr="00E910F9" w:rsidRDefault="00E910F9" w:rsidP="00A34C7E">
            <w:pPr>
              <w:pStyle w:val="txt1"/>
              <w:snapToGrid w:val="0"/>
              <w:jc w:val="right"/>
              <w:rPr>
                <w:rFonts w:ascii="Times New Roman" w:hAnsi="Times New Roman"/>
                <w:b/>
                <w:color w:val="auto"/>
                <w:sz w:val="24"/>
                <w:szCs w:val="24"/>
                <w:lang w:val="lv-LV"/>
              </w:rPr>
            </w:pPr>
            <w:r w:rsidRPr="00E910F9">
              <w:rPr>
                <w:rFonts w:ascii="Times New Roman" w:hAnsi="Times New Roman"/>
                <w:b/>
                <w:color w:val="auto"/>
                <w:sz w:val="24"/>
                <w:szCs w:val="24"/>
                <w:lang w:val="lv-LV"/>
              </w:rPr>
              <w:t>Kopā (km):</w:t>
            </w:r>
          </w:p>
        </w:tc>
        <w:tc>
          <w:tcPr>
            <w:tcW w:w="2178" w:type="dxa"/>
            <w:shd w:val="clear" w:color="auto" w:fill="auto"/>
          </w:tcPr>
          <w:p w:rsidR="00E910F9" w:rsidRPr="00E910F9" w:rsidRDefault="00E910F9" w:rsidP="00A34C7E">
            <w:pPr>
              <w:pStyle w:val="txt1"/>
              <w:snapToGrid w:val="0"/>
              <w:ind w:right="-142"/>
              <w:rPr>
                <w:rFonts w:ascii="Times New Roman" w:hAnsi="Times New Roman"/>
                <w:color w:val="auto"/>
                <w:sz w:val="24"/>
                <w:szCs w:val="24"/>
                <w:lang w:val="lv-LV"/>
              </w:rPr>
            </w:pPr>
          </w:p>
        </w:tc>
      </w:tr>
    </w:tbl>
    <w:p w:rsidR="00E910F9" w:rsidRPr="00E910F9" w:rsidRDefault="00E910F9" w:rsidP="00E910F9">
      <w:pPr>
        <w:pStyle w:val="txt1"/>
        <w:snapToGrid w:val="0"/>
        <w:ind w:left="720" w:right="-142"/>
        <w:rPr>
          <w:rFonts w:ascii="Times New Roman" w:hAnsi="Times New Roman"/>
          <w:color w:val="auto"/>
          <w:sz w:val="24"/>
          <w:szCs w:val="24"/>
          <w:lang w:val="lv-LV"/>
        </w:rPr>
      </w:pPr>
    </w:p>
    <w:p w:rsidR="00E910F9" w:rsidRPr="00E910F9" w:rsidRDefault="00E910F9" w:rsidP="00E910F9">
      <w:pPr>
        <w:pStyle w:val="txt1"/>
        <w:numPr>
          <w:ilvl w:val="0"/>
          <w:numId w:val="11"/>
        </w:numPr>
        <w:snapToGrid w:val="0"/>
        <w:ind w:right="-142"/>
        <w:rPr>
          <w:rFonts w:ascii="Times New Roman" w:hAnsi="Times New Roman"/>
          <w:color w:val="auto"/>
          <w:sz w:val="24"/>
          <w:szCs w:val="24"/>
          <w:lang w:val="lv-LV"/>
        </w:rPr>
      </w:pPr>
      <w:r w:rsidRPr="00E910F9">
        <w:rPr>
          <w:rFonts w:ascii="Times New Roman" w:hAnsi="Times New Roman"/>
          <w:color w:val="auto"/>
          <w:sz w:val="24"/>
          <w:szCs w:val="24"/>
          <w:lang w:val="lv-LV"/>
        </w:rPr>
        <w:t xml:space="preserve">Šis akts kalpo par pamatu, lai </w:t>
      </w:r>
      <w:r w:rsidRPr="00E910F9">
        <w:rPr>
          <w:rFonts w:ascii="Times New Roman" w:hAnsi="Times New Roman"/>
          <w:bCs/>
          <w:color w:val="auto"/>
          <w:sz w:val="24"/>
          <w:szCs w:val="24"/>
          <w:lang w:val="lv-LV"/>
        </w:rPr>
        <w:t>Pasūtītājs</w:t>
      </w:r>
      <w:r w:rsidRPr="00E910F9">
        <w:rPr>
          <w:rFonts w:ascii="Times New Roman" w:hAnsi="Times New Roman"/>
          <w:color w:val="auto"/>
          <w:sz w:val="24"/>
          <w:szCs w:val="24"/>
          <w:lang w:val="lv-LV"/>
        </w:rPr>
        <w:t xml:space="preserve"> izpildītu </w:t>
      </w:r>
      <w:r w:rsidR="00535DD0" w:rsidRPr="00535DD0">
        <w:rPr>
          <w:rFonts w:ascii="Times New Roman" w:hAnsi="Times New Roman"/>
          <w:sz w:val="24"/>
          <w:szCs w:val="24"/>
          <w:lang w:val="lv-LV"/>
        </w:rPr>
        <w:t xml:space="preserve">Vispārīgās Vienošanās </w:t>
      </w:r>
      <w:r w:rsidRPr="00E910F9">
        <w:rPr>
          <w:rFonts w:ascii="Times New Roman" w:hAnsi="Times New Roman"/>
          <w:color w:val="auto"/>
          <w:sz w:val="24"/>
          <w:szCs w:val="24"/>
          <w:lang w:val="lv-LV"/>
        </w:rPr>
        <w:t xml:space="preserve">4.1. un 4.3.apakšpunktu un pārskaitītu uz </w:t>
      </w:r>
      <w:r w:rsidR="00543B8B" w:rsidRPr="00543B8B">
        <w:rPr>
          <w:rFonts w:ascii="Times New Roman" w:hAnsi="Times New Roman"/>
          <w:sz w:val="24"/>
          <w:szCs w:val="24"/>
          <w:lang w:val="lv-LV"/>
        </w:rPr>
        <w:t>Izpildītāj</w:t>
      </w:r>
      <w:r w:rsidR="00607EFD">
        <w:rPr>
          <w:rFonts w:ascii="Times New Roman" w:hAnsi="Times New Roman"/>
          <w:sz w:val="24"/>
          <w:szCs w:val="24"/>
          <w:lang w:val="lv-LV"/>
        </w:rPr>
        <w:t>a</w:t>
      </w:r>
      <w:r w:rsidR="00543B8B" w:rsidRPr="00A91B09">
        <w:rPr>
          <w:rFonts w:ascii="Times New Roman" w:hAnsi="Times New Roman"/>
          <w:color w:val="auto"/>
          <w:sz w:val="24"/>
          <w:szCs w:val="24"/>
          <w:lang w:val="lv-LV"/>
        </w:rPr>
        <w:t xml:space="preserve"> </w:t>
      </w:r>
      <w:r w:rsidRPr="00A91B09">
        <w:rPr>
          <w:rFonts w:ascii="Times New Roman" w:hAnsi="Times New Roman"/>
          <w:color w:val="auto"/>
          <w:sz w:val="24"/>
          <w:szCs w:val="24"/>
          <w:lang w:val="lv-LV"/>
        </w:rPr>
        <w:t xml:space="preserve">rēķinā </w:t>
      </w:r>
      <w:r w:rsidRPr="00E910F9">
        <w:rPr>
          <w:rFonts w:ascii="Times New Roman" w:hAnsi="Times New Roman"/>
          <w:color w:val="auto"/>
          <w:sz w:val="24"/>
          <w:szCs w:val="24"/>
          <w:lang w:val="lv-LV"/>
        </w:rPr>
        <w:t>norādīto bankas kontu ______ EUR (summa vārdiem).</w:t>
      </w:r>
    </w:p>
    <w:p w:rsidR="00E910F9" w:rsidRPr="00E910F9" w:rsidRDefault="00E910F9" w:rsidP="00E910F9">
      <w:pPr>
        <w:pStyle w:val="ListParagraph"/>
        <w:ind w:right="-142"/>
        <w:rPr>
          <w:rFonts w:ascii="Times New Roman" w:hAnsi="Times New Roman"/>
          <w:sz w:val="24"/>
          <w:szCs w:val="24"/>
          <w:highlight w:val="yellow"/>
        </w:rPr>
      </w:pPr>
    </w:p>
    <w:p w:rsidR="00E910F9" w:rsidRPr="00E910F9" w:rsidRDefault="00E910F9" w:rsidP="00E910F9">
      <w:pPr>
        <w:pStyle w:val="txt1"/>
        <w:numPr>
          <w:ilvl w:val="0"/>
          <w:numId w:val="11"/>
        </w:numPr>
        <w:snapToGrid w:val="0"/>
        <w:ind w:right="-142"/>
        <w:rPr>
          <w:rFonts w:ascii="Times New Roman" w:hAnsi="Times New Roman"/>
          <w:color w:val="auto"/>
          <w:sz w:val="24"/>
          <w:szCs w:val="24"/>
          <w:lang w:val="lv-LV"/>
        </w:rPr>
      </w:pPr>
      <w:r w:rsidRPr="00E910F9">
        <w:rPr>
          <w:rFonts w:ascii="Times New Roman" w:hAnsi="Times New Roman"/>
          <w:color w:val="auto"/>
          <w:sz w:val="24"/>
          <w:szCs w:val="24"/>
          <w:lang w:val="lv-LV"/>
        </w:rPr>
        <w:t>Šis akts ir sastādīts divos eksemplāros pa vienam katram Līdzējam, abiem eksemplāriem ir vienāds juridiskais spēks.</w:t>
      </w:r>
    </w:p>
    <w:p w:rsidR="00E910F9" w:rsidRPr="00E910F9" w:rsidRDefault="00E910F9" w:rsidP="00E910F9">
      <w:pPr>
        <w:pStyle w:val="txt1"/>
        <w:ind w:right="-142"/>
        <w:jc w:val="left"/>
        <w:rPr>
          <w:rFonts w:ascii="Times New Roman" w:hAnsi="Times New Roman"/>
          <w:sz w:val="24"/>
          <w:szCs w:val="24"/>
          <w:highlight w:val="yellow"/>
          <w:lang w:val="lv-LV"/>
        </w:rPr>
      </w:pPr>
    </w:p>
    <w:tbl>
      <w:tblPr>
        <w:tblW w:w="9429" w:type="dxa"/>
        <w:tblLayout w:type="fixed"/>
        <w:tblLook w:val="0000" w:firstRow="0" w:lastRow="0" w:firstColumn="0" w:lastColumn="0" w:noHBand="0" w:noVBand="0"/>
      </w:tblPr>
      <w:tblGrid>
        <w:gridCol w:w="4786"/>
        <w:gridCol w:w="4261"/>
        <w:gridCol w:w="382"/>
      </w:tblGrid>
      <w:tr w:rsidR="00E910F9" w:rsidRPr="00E910F9" w:rsidTr="00A34C7E">
        <w:tc>
          <w:tcPr>
            <w:tcW w:w="4786" w:type="dxa"/>
          </w:tcPr>
          <w:p w:rsidR="00E910F9" w:rsidRPr="00E910F9" w:rsidRDefault="00E910F9" w:rsidP="004D014B">
            <w:pPr>
              <w:spacing w:after="0" w:line="240" w:lineRule="auto"/>
              <w:ind w:right="-142"/>
              <w:jc w:val="both"/>
              <w:rPr>
                <w:rFonts w:ascii="Times New Roman" w:hAnsi="Times New Roman"/>
                <w:b/>
                <w:sz w:val="24"/>
                <w:szCs w:val="24"/>
              </w:rPr>
            </w:pPr>
            <w:r w:rsidRPr="00E910F9">
              <w:rPr>
                <w:rFonts w:ascii="Times New Roman" w:hAnsi="Times New Roman"/>
                <w:b/>
                <w:sz w:val="24"/>
                <w:szCs w:val="24"/>
              </w:rPr>
              <w:t>Pasūtītājs</w:t>
            </w:r>
          </w:p>
        </w:tc>
        <w:tc>
          <w:tcPr>
            <w:tcW w:w="4643" w:type="dxa"/>
            <w:gridSpan w:val="2"/>
          </w:tcPr>
          <w:p w:rsidR="00E910F9" w:rsidRPr="009E036A" w:rsidRDefault="009E036A" w:rsidP="004D014B">
            <w:pPr>
              <w:spacing w:after="0" w:line="240" w:lineRule="auto"/>
              <w:ind w:right="-142"/>
              <w:jc w:val="both"/>
              <w:rPr>
                <w:rFonts w:ascii="Times New Roman" w:hAnsi="Times New Roman"/>
                <w:b/>
                <w:sz w:val="24"/>
                <w:szCs w:val="24"/>
              </w:rPr>
            </w:pPr>
            <w:r w:rsidRPr="009E036A">
              <w:rPr>
                <w:rFonts w:ascii="Times New Roman" w:hAnsi="Times New Roman"/>
                <w:b/>
                <w:sz w:val="24"/>
                <w:szCs w:val="24"/>
              </w:rPr>
              <w:t>Izpildītājs</w:t>
            </w:r>
          </w:p>
        </w:tc>
      </w:tr>
      <w:tr w:rsidR="00E910F9" w:rsidRPr="00E910F9" w:rsidTr="00A34C7E">
        <w:tc>
          <w:tcPr>
            <w:tcW w:w="4786" w:type="dxa"/>
          </w:tcPr>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Jaunatnes starptautisko programmu aģentūra</w:t>
            </w:r>
          </w:p>
        </w:tc>
        <w:tc>
          <w:tcPr>
            <w:tcW w:w="4643" w:type="dxa"/>
            <w:gridSpan w:val="2"/>
          </w:tcPr>
          <w:p w:rsidR="00E910F9" w:rsidRPr="00E910F9" w:rsidRDefault="00E910F9" w:rsidP="004D014B">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Mūkusalas iela 41, Rīga, LV -1004</w:t>
            </w:r>
          </w:p>
        </w:tc>
        <w:tc>
          <w:tcPr>
            <w:tcW w:w="4643" w:type="dxa"/>
            <w:gridSpan w:val="2"/>
          </w:tcPr>
          <w:p w:rsidR="00E910F9" w:rsidRPr="00E910F9" w:rsidRDefault="00E910F9" w:rsidP="004D014B">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NMR Nr.90001825883</w:t>
            </w:r>
          </w:p>
        </w:tc>
        <w:tc>
          <w:tcPr>
            <w:tcW w:w="4643" w:type="dxa"/>
            <w:gridSpan w:val="2"/>
          </w:tcPr>
          <w:p w:rsidR="00E910F9" w:rsidRPr="00E910F9" w:rsidRDefault="00E910F9" w:rsidP="004D014B">
            <w:pPr>
              <w:spacing w:after="0" w:line="240" w:lineRule="auto"/>
              <w:ind w:right="-1"/>
              <w:jc w:val="both"/>
              <w:rPr>
                <w:rFonts w:ascii="Times New Roman" w:hAnsi="Times New Roman"/>
                <w:sz w:val="24"/>
                <w:szCs w:val="24"/>
              </w:rPr>
            </w:pPr>
          </w:p>
        </w:tc>
      </w:tr>
      <w:tr w:rsidR="00E910F9" w:rsidRPr="00E910F9" w:rsidTr="00A34C7E">
        <w:tc>
          <w:tcPr>
            <w:tcW w:w="4786" w:type="dxa"/>
          </w:tcPr>
          <w:p w:rsidR="00E910F9" w:rsidRPr="00E910F9" w:rsidRDefault="00E910F9" w:rsidP="004D014B">
            <w:pPr>
              <w:spacing w:after="0" w:line="240" w:lineRule="auto"/>
              <w:ind w:right="-142"/>
              <w:rPr>
                <w:rFonts w:ascii="Times New Roman" w:hAnsi="Times New Roman"/>
                <w:sz w:val="24"/>
                <w:szCs w:val="24"/>
              </w:rPr>
            </w:pPr>
            <w:r w:rsidRPr="00E910F9">
              <w:rPr>
                <w:rFonts w:ascii="Times New Roman" w:hAnsi="Times New Roman"/>
                <w:sz w:val="24"/>
                <w:szCs w:val="24"/>
              </w:rPr>
              <w:t xml:space="preserve">Bankas rekvizīti: Valsts Kase </w:t>
            </w:r>
          </w:p>
        </w:tc>
        <w:tc>
          <w:tcPr>
            <w:tcW w:w="4643" w:type="dxa"/>
            <w:gridSpan w:val="2"/>
          </w:tcPr>
          <w:p w:rsidR="00E910F9" w:rsidRPr="00E910F9" w:rsidRDefault="00E910F9" w:rsidP="004D014B">
            <w:pPr>
              <w:spacing w:after="0" w:line="240" w:lineRule="auto"/>
              <w:ind w:right="-426"/>
              <w:jc w:val="both"/>
              <w:rPr>
                <w:rFonts w:ascii="Times New Roman" w:hAnsi="Times New Roman"/>
                <w:sz w:val="24"/>
                <w:szCs w:val="24"/>
              </w:rPr>
            </w:pPr>
          </w:p>
        </w:tc>
      </w:tr>
      <w:tr w:rsidR="00E910F9" w:rsidRPr="00E910F9" w:rsidTr="00A34C7E">
        <w:tc>
          <w:tcPr>
            <w:tcW w:w="4786" w:type="dxa"/>
          </w:tcPr>
          <w:p w:rsidR="00E910F9" w:rsidRPr="00E910F9" w:rsidRDefault="00E910F9" w:rsidP="004D014B">
            <w:pPr>
              <w:spacing w:after="0" w:line="240" w:lineRule="auto"/>
              <w:ind w:right="-142"/>
              <w:rPr>
                <w:rFonts w:ascii="Times New Roman" w:hAnsi="Times New Roman"/>
                <w:sz w:val="24"/>
                <w:szCs w:val="24"/>
              </w:rPr>
            </w:pPr>
            <w:r w:rsidRPr="00E910F9">
              <w:rPr>
                <w:rFonts w:ascii="Times New Roman" w:hAnsi="Times New Roman"/>
                <w:sz w:val="24"/>
                <w:szCs w:val="24"/>
              </w:rPr>
              <w:t>TRELLV22</w:t>
            </w:r>
          </w:p>
        </w:tc>
        <w:tc>
          <w:tcPr>
            <w:tcW w:w="4643" w:type="dxa"/>
            <w:gridSpan w:val="2"/>
          </w:tcPr>
          <w:p w:rsidR="00E910F9" w:rsidRPr="00E910F9" w:rsidRDefault="00E910F9" w:rsidP="004D014B">
            <w:pPr>
              <w:spacing w:after="0" w:line="240" w:lineRule="auto"/>
              <w:ind w:right="-2"/>
              <w:jc w:val="both"/>
              <w:rPr>
                <w:rFonts w:ascii="Times New Roman" w:hAnsi="Times New Roman"/>
                <w:sz w:val="24"/>
                <w:szCs w:val="24"/>
              </w:rPr>
            </w:pPr>
          </w:p>
        </w:tc>
      </w:tr>
      <w:tr w:rsidR="00E910F9" w:rsidRPr="00E910F9" w:rsidTr="00A34C7E">
        <w:trPr>
          <w:trHeight w:val="694"/>
        </w:trPr>
        <w:tc>
          <w:tcPr>
            <w:tcW w:w="4786" w:type="dxa"/>
          </w:tcPr>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Konts: LV86TREL2150619031000</w:t>
            </w:r>
          </w:p>
          <w:p w:rsidR="00E910F9" w:rsidRPr="00E910F9" w:rsidRDefault="00E910F9" w:rsidP="004D014B">
            <w:pPr>
              <w:spacing w:after="0" w:line="240" w:lineRule="auto"/>
              <w:ind w:right="-142"/>
              <w:jc w:val="both"/>
              <w:rPr>
                <w:rFonts w:ascii="Times New Roman" w:hAnsi="Times New Roman"/>
                <w:sz w:val="24"/>
                <w:szCs w:val="24"/>
              </w:rPr>
            </w:pPr>
          </w:p>
        </w:tc>
        <w:tc>
          <w:tcPr>
            <w:tcW w:w="4643" w:type="dxa"/>
            <w:gridSpan w:val="2"/>
          </w:tcPr>
          <w:p w:rsidR="00E910F9" w:rsidRPr="00E910F9" w:rsidRDefault="00E910F9" w:rsidP="004D014B">
            <w:pPr>
              <w:spacing w:after="0" w:line="240" w:lineRule="auto"/>
              <w:ind w:right="-426"/>
              <w:jc w:val="both"/>
              <w:rPr>
                <w:rFonts w:ascii="Times New Roman" w:hAnsi="Times New Roman"/>
                <w:sz w:val="24"/>
                <w:szCs w:val="24"/>
              </w:rPr>
            </w:pPr>
          </w:p>
        </w:tc>
      </w:tr>
      <w:tr w:rsidR="00E910F9" w:rsidRPr="00E910F9" w:rsidTr="00A34C7E">
        <w:tblPrEx>
          <w:tblLook w:val="01E0" w:firstRow="1" w:lastRow="1" w:firstColumn="1" w:lastColumn="1" w:noHBand="0" w:noVBand="0"/>
        </w:tblPrEx>
        <w:trPr>
          <w:gridAfter w:val="1"/>
          <w:wAfter w:w="382" w:type="dxa"/>
        </w:trPr>
        <w:tc>
          <w:tcPr>
            <w:tcW w:w="4786" w:type="dxa"/>
          </w:tcPr>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_________________________</w:t>
            </w:r>
          </w:p>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(paraksts)</w:t>
            </w:r>
          </w:p>
        </w:tc>
        <w:tc>
          <w:tcPr>
            <w:tcW w:w="4261" w:type="dxa"/>
          </w:tcPr>
          <w:p w:rsidR="00E910F9" w:rsidRPr="00E910F9" w:rsidRDefault="00E910F9" w:rsidP="004D014B">
            <w:pPr>
              <w:spacing w:after="0" w:line="240" w:lineRule="auto"/>
              <w:ind w:right="-142"/>
              <w:rPr>
                <w:rFonts w:ascii="Times New Roman" w:hAnsi="Times New Roman"/>
                <w:sz w:val="24"/>
                <w:szCs w:val="24"/>
              </w:rPr>
            </w:pPr>
            <w:r w:rsidRPr="00E910F9">
              <w:rPr>
                <w:rFonts w:ascii="Times New Roman" w:hAnsi="Times New Roman"/>
                <w:sz w:val="24"/>
                <w:szCs w:val="24"/>
              </w:rPr>
              <w:t>_______________________</w:t>
            </w:r>
          </w:p>
          <w:p w:rsidR="00E910F9" w:rsidRPr="00E910F9" w:rsidRDefault="00E910F9" w:rsidP="004D014B">
            <w:pPr>
              <w:spacing w:after="0" w:line="240" w:lineRule="auto"/>
              <w:ind w:right="-142"/>
              <w:jc w:val="both"/>
              <w:rPr>
                <w:rFonts w:ascii="Times New Roman" w:hAnsi="Times New Roman"/>
                <w:sz w:val="24"/>
                <w:szCs w:val="24"/>
              </w:rPr>
            </w:pPr>
            <w:r w:rsidRPr="00E910F9">
              <w:rPr>
                <w:rFonts w:ascii="Times New Roman" w:hAnsi="Times New Roman"/>
                <w:sz w:val="24"/>
                <w:szCs w:val="24"/>
              </w:rPr>
              <w:t>(paraksts)</w:t>
            </w:r>
          </w:p>
        </w:tc>
      </w:tr>
    </w:tbl>
    <w:p w:rsidR="00E910F9" w:rsidRPr="00E910F9" w:rsidRDefault="00E910F9" w:rsidP="00CF5912">
      <w:pPr>
        <w:spacing w:after="0" w:line="240" w:lineRule="auto"/>
        <w:jc w:val="right"/>
        <w:rPr>
          <w:rFonts w:ascii="Times New Roman" w:hAnsi="Times New Roman"/>
          <w:sz w:val="24"/>
          <w:szCs w:val="24"/>
          <w:lang w:eastAsia="x-none"/>
        </w:rPr>
      </w:pPr>
    </w:p>
    <w:sectPr w:rsidR="00E910F9" w:rsidRPr="00E910F9" w:rsidSect="00A34C7E">
      <w:headerReference w:type="default" r:id="rId15"/>
      <w:headerReference w:type="first" r:id="rId16"/>
      <w:pgSz w:w="11900" w:h="16840"/>
      <w:pgMar w:top="1418" w:right="1127" w:bottom="1134" w:left="1560"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32" w:rsidRDefault="00AE1932">
      <w:pPr>
        <w:spacing w:after="0" w:line="240" w:lineRule="auto"/>
      </w:pPr>
      <w:r>
        <w:separator/>
      </w:r>
    </w:p>
  </w:endnote>
  <w:endnote w:type="continuationSeparator" w:id="0">
    <w:p w:rsidR="00AE1932" w:rsidRDefault="00A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ZapfCalligr TL">
    <w:panose1 w:val="020405020505050309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32" w:rsidRDefault="00AE1932">
      <w:pPr>
        <w:spacing w:after="0" w:line="240" w:lineRule="auto"/>
      </w:pPr>
      <w:r>
        <w:separator/>
      </w:r>
    </w:p>
  </w:footnote>
  <w:footnote w:type="continuationSeparator" w:id="0">
    <w:p w:rsidR="00AE1932" w:rsidRDefault="00AE1932">
      <w:pPr>
        <w:spacing w:after="0" w:line="240" w:lineRule="auto"/>
      </w:pPr>
      <w:r>
        <w:continuationSeparator/>
      </w:r>
    </w:p>
  </w:footnote>
  <w:footnote w:id="1">
    <w:p w:rsidR="0070426C" w:rsidRPr="000F0BBB" w:rsidRDefault="0070426C">
      <w:pPr>
        <w:pStyle w:val="FootnoteText"/>
        <w:rPr>
          <w:rFonts w:ascii="Times New Roman" w:hAnsi="Times New Roman"/>
        </w:rPr>
      </w:pPr>
      <w:r w:rsidRPr="000F0BBB">
        <w:rPr>
          <w:rStyle w:val="FootnoteReference"/>
          <w:rFonts w:ascii="Times New Roman" w:hAnsi="Times New Roman"/>
        </w:rPr>
        <w:footnoteRef/>
      </w:r>
      <w:r w:rsidRPr="000F0BBB">
        <w:rPr>
          <w:rFonts w:ascii="Times New Roman" w:hAnsi="Times New Roman"/>
        </w:rPr>
        <w:t xml:space="preserve"> Ja pretendents ir juridiska persona, bet </w:t>
      </w:r>
      <w:r w:rsidR="00052BB2" w:rsidRPr="00052BB2">
        <w:rPr>
          <w:rFonts w:ascii="Times New Roman" w:hAnsi="Times New Roman"/>
        </w:rPr>
        <w:t>akr</w:t>
      </w:r>
      <w:r w:rsidR="00052BB2" w:rsidRPr="00052BB2">
        <w:rPr>
          <w:rFonts w:ascii="Times New Roman" w:hAnsi="Times New Roman"/>
        </w:rPr>
        <w:t>editētāja</w:t>
      </w:r>
      <w:r w:rsidR="00052BB2" w:rsidRPr="00E910F9">
        <w:rPr>
          <w:rFonts w:ascii="Times New Roman" w:hAnsi="Times New Roman"/>
          <w:b/>
          <w:sz w:val="24"/>
          <w:szCs w:val="24"/>
        </w:rPr>
        <w:t xml:space="preserve"> </w:t>
      </w:r>
      <w:r w:rsidRPr="000F0BBB">
        <w:rPr>
          <w:rFonts w:ascii="Times New Roman" w:hAnsi="Times New Roman"/>
        </w:rPr>
        <w:t xml:space="preserve">pienākumus veic fiziska persona, tad attālums tiek rēķināts no </w:t>
      </w:r>
      <w:r w:rsidR="0035522A" w:rsidRPr="0035522A">
        <w:rPr>
          <w:rFonts w:ascii="Times New Roman" w:hAnsi="Times New Roman"/>
        </w:rPr>
        <w:t>akreditētāja</w:t>
      </w:r>
      <w:r w:rsidR="0035522A" w:rsidRPr="00E910F9">
        <w:rPr>
          <w:rFonts w:ascii="Times New Roman" w:hAnsi="Times New Roman"/>
          <w:b/>
          <w:sz w:val="24"/>
          <w:szCs w:val="24"/>
        </w:rPr>
        <w:t xml:space="preserve"> </w:t>
      </w:r>
      <w:r w:rsidRPr="000F0BBB">
        <w:rPr>
          <w:rFonts w:ascii="Times New Roman" w:hAnsi="Times New Roman"/>
        </w:rPr>
        <w:t xml:space="preserve">(fiziskas personas) dzīves vietas. </w:t>
      </w:r>
    </w:p>
  </w:footnote>
  <w:footnote w:id="2">
    <w:p w:rsidR="0070426C" w:rsidRDefault="0070426C" w:rsidP="00A95F7C">
      <w:pPr>
        <w:pStyle w:val="FootnoteText"/>
      </w:pPr>
      <w:r w:rsidRPr="000F0BBB">
        <w:rPr>
          <w:rStyle w:val="FootnoteReference"/>
          <w:rFonts w:ascii="Times New Roman" w:hAnsi="Times New Roman"/>
        </w:rPr>
        <w:footnoteRef/>
      </w:r>
      <w:r w:rsidRPr="000F0BBB">
        <w:rPr>
          <w:rFonts w:ascii="Times New Roman" w:hAnsi="Times New Roman"/>
        </w:rPr>
        <w:t xml:space="preserve"> Īsākais un taisnākais ceļš atbilstoši tīmekļa vietnē </w:t>
      </w:r>
      <w:hyperlink r:id="rId1" w:history="1">
        <w:r w:rsidRPr="000F0BBB">
          <w:rPr>
            <w:rStyle w:val="Hyperlink"/>
            <w:rFonts w:ascii="Times New Roman" w:hAnsi="Times New Roman"/>
          </w:rPr>
          <w:t>http://maps.google.com</w:t>
        </w:r>
      </w:hyperlink>
      <w:r w:rsidRPr="000F0BBB">
        <w:rPr>
          <w:rFonts w:ascii="Times New Roman" w:hAnsi="Times New Roman"/>
        </w:rPr>
        <w:t xml:space="preserve"> aprēķinātajam attālumam.  </w:t>
      </w:r>
    </w:p>
  </w:footnote>
  <w:footnote w:id="3">
    <w:p w:rsidR="0070426C" w:rsidRPr="00732D8E" w:rsidRDefault="0070426C">
      <w:pPr>
        <w:pStyle w:val="FootnoteText"/>
        <w:rPr>
          <w:rFonts w:ascii="Times New Roman" w:hAnsi="Times New Roman"/>
        </w:rPr>
      </w:pPr>
      <w:r>
        <w:rPr>
          <w:rStyle w:val="FootnoteReference"/>
        </w:rPr>
        <w:footnoteRef/>
      </w:r>
      <w:r>
        <w:t xml:space="preserve"> </w:t>
      </w:r>
      <w:r w:rsidRPr="00732D8E">
        <w:rPr>
          <w:rFonts w:ascii="Times New Roman" w:hAnsi="Times New Roman"/>
        </w:rPr>
        <w:t xml:space="preserve">Ja piedāvājumu iesniedz juridiska persona, bet </w:t>
      </w:r>
      <w:r w:rsidR="00646956" w:rsidRPr="00646956">
        <w:rPr>
          <w:rFonts w:ascii="Times New Roman" w:hAnsi="Times New Roman"/>
        </w:rPr>
        <w:t>akreditētāja</w:t>
      </w:r>
      <w:r w:rsidR="00646956" w:rsidRPr="00E910F9">
        <w:rPr>
          <w:rFonts w:ascii="Times New Roman" w:hAnsi="Times New Roman"/>
          <w:b/>
          <w:sz w:val="24"/>
          <w:szCs w:val="24"/>
        </w:rPr>
        <w:t xml:space="preserve"> </w:t>
      </w:r>
      <w:r w:rsidRPr="00732D8E">
        <w:rPr>
          <w:rFonts w:ascii="Times New Roman" w:hAnsi="Times New Roman"/>
        </w:rPr>
        <w:t xml:space="preserve">pienākumus veic fiziska persona, tad apliecinājumu iesniedz arī </w:t>
      </w:r>
      <w:r w:rsidR="00F14089" w:rsidRPr="00F14089">
        <w:rPr>
          <w:rFonts w:ascii="Times New Roman" w:hAnsi="Times New Roman"/>
        </w:rPr>
        <w:t>akr</w:t>
      </w:r>
      <w:r w:rsidR="00F14089" w:rsidRPr="00F14089">
        <w:rPr>
          <w:rFonts w:ascii="Times New Roman" w:hAnsi="Times New Roman"/>
        </w:rPr>
        <w:t>editētājs</w:t>
      </w:r>
      <w:r w:rsidR="00F14089">
        <w:rPr>
          <w:rFonts w:ascii="Times New Roman" w:hAnsi="Times New Roman"/>
          <w:sz w:val="24"/>
          <w:szCs w:val="24"/>
        </w:rPr>
        <w:t xml:space="preserve"> </w:t>
      </w:r>
      <w:r w:rsidRPr="00732D8E">
        <w:rPr>
          <w:rFonts w:ascii="Times New Roman" w:hAnsi="Times New Roman"/>
        </w:rPr>
        <w:t>(fiziska persona)</w:t>
      </w:r>
    </w:p>
  </w:footnote>
  <w:footnote w:id="4">
    <w:p w:rsidR="0070426C" w:rsidRPr="000F0BBB" w:rsidRDefault="0070426C" w:rsidP="00ED66F9">
      <w:pPr>
        <w:pStyle w:val="FootnoteText"/>
        <w:rPr>
          <w:rFonts w:ascii="Times New Roman" w:hAnsi="Times New Roman"/>
        </w:rPr>
      </w:pPr>
      <w:r w:rsidRPr="000F0BBB">
        <w:rPr>
          <w:rStyle w:val="FootnoteReference"/>
          <w:rFonts w:ascii="Times New Roman" w:hAnsi="Times New Roman"/>
        </w:rPr>
        <w:footnoteRef/>
      </w:r>
      <w:r w:rsidRPr="000F0BBB">
        <w:rPr>
          <w:rFonts w:ascii="Times New Roman" w:hAnsi="Times New Roman"/>
        </w:rPr>
        <w:t xml:space="preserve"> Ja pretendents ir juridiska persona, bet akredit</w:t>
      </w:r>
      <w:r>
        <w:rPr>
          <w:rFonts w:ascii="Times New Roman" w:hAnsi="Times New Roman"/>
        </w:rPr>
        <w:t xml:space="preserve">ācijas </w:t>
      </w:r>
      <w:r w:rsidR="001829F9">
        <w:rPr>
          <w:rFonts w:ascii="Times New Roman" w:hAnsi="Times New Roman"/>
        </w:rPr>
        <w:t>vērtētāja</w:t>
      </w:r>
      <w:r w:rsidRPr="000F0BBB">
        <w:rPr>
          <w:rFonts w:ascii="Times New Roman" w:hAnsi="Times New Roman"/>
        </w:rPr>
        <w:t xml:space="preserve"> pienākumus veic fiziska persona, tad attālums tiek rēķināts no </w:t>
      </w:r>
      <w:r>
        <w:rPr>
          <w:rFonts w:ascii="Times New Roman" w:hAnsi="Times New Roman"/>
        </w:rPr>
        <w:t xml:space="preserve">akreditācijas </w:t>
      </w:r>
      <w:r w:rsidR="001829F9">
        <w:rPr>
          <w:rFonts w:ascii="Times New Roman" w:hAnsi="Times New Roman"/>
        </w:rPr>
        <w:t>vērtētāja</w:t>
      </w:r>
      <w:r w:rsidRPr="000F0BBB">
        <w:rPr>
          <w:rFonts w:ascii="Times New Roman" w:hAnsi="Times New Roman"/>
        </w:rPr>
        <w:t xml:space="preserve"> (fiziskas personas) dzīves vietas. </w:t>
      </w:r>
    </w:p>
  </w:footnote>
  <w:footnote w:id="5">
    <w:p w:rsidR="0070426C" w:rsidRDefault="0070426C" w:rsidP="00ED66F9">
      <w:pPr>
        <w:pStyle w:val="FootnoteText"/>
      </w:pPr>
      <w:r w:rsidRPr="000F0BBB">
        <w:rPr>
          <w:rStyle w:val="FootnoteReference"/>
          <w:rFonts w:ascii="Times New Roman" w:hAnsi="Times New Roman"/>
        </w:rPr>
        <w:footnoteRef/>
      </w:r>
      <w:r w:rsidRPr="000F0BBB">
        <w:rPr>
          <w:rFonts w:ascii="Times New Roman" w:hAnsi="Times New Roman"/>
        </w:rPr>
        <w:t xml:space="preserve"> Īsākais un taisnākais ceļš atbilstoši tīmekļa vietnē </w:t>
      </w:r>
      <w:hyperlink r:id="rId2" w:history="1">
        <w:r w:rsidRPr="000F0BBB">
          <w:rPr>
            <w:rStyle w:val="Hyperlink"/>
            <w:rFonts w:ascii="Times New Roman" w:hAnsi="Times New Roman"/>
          </w:rPr>
          <w:t>http://maps.google.com</w:t>
        </w:r>
      </w:hyperlink>
      <w:r w:rsidRPr="000F0BBB">
        <w:rPr>
          <w:rFonts w:ascii="Times New Roman" w:hAnsi="Times New Roman"/>
        </w:rPr>
        <w:t xml:space="preserve"> aprēķinātajam attālumam.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91313"/>
      <w:docPartObj>
        <w:docPartGallery w:val="Page Numbers (Top of Page)"/>
        <w:docPartUnique/>
      </w:docPartObj>
    </w:sdtPr>
    <w:sdtEndPr>
      <w:rPr>
        <w:noProof/>
      </w:rPr>
    </w:sdtEndPr>
    <w:sdtContent>
      <w:p w:rsidR="0070426C" w:rsidRDefault="0070426C">
        <w:pPr>
          <w:pStyle w:val="Header"/>
          <w:jc w:val="center"/>
        </w:pPr>
        <w:r>
          <w:fldChar w:fldCharType="begin"/>
        </w:r>
        <w:r>
          <w:instrText xml:space="preserve"> PAGE   \* MERGEFORMAT </w:instrText>
        </w:r>
        <w:r>
          <w:fldChar w:fldCharType="separate"/>
        </w:r>
        <w:r w:rsidR="00703496">
          <w:rPr>
            <w:noProof/>
          </w:rPr>
          <w:t>5</w:t>
        </w:r>
        <w:r>
          <w:rPr>
            <w:noProof/>
          </w:rPr>
          <w:fldChar w:fldCharType="end"/>
        </w:r>
      </w:p>
    </w:sdtContent>
  </w:sdt>
  <w:p w:rsidR="0070426C" w:rsidRDefault="0070426C" w:rsidP="00A34C7E">
    <w:pPr>
      <w:pStyle w:val="Header"/>
      <w:ind w:firstLine="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6C" w:rsidRPr="0025623F" w:rsidRDefault="0070426C" w:rsidP="00A34C7E">
    <w:pPr>
      <w:ind w:hanging="284"/>
      <w:rPr>
        <w:rFonts w:ascii="Arial Narrow" w:hAnsi="Arial Narrow" w:cs="Arial"/>
        <w:color w:val="1F437D"/>
      </w:rPr>
    </w:pPr>
    <w:r>
      <w:rPr>
        <w:rFonts w:ascii="Arial Narrow" w:hAnsi="Arial Narrow" w:cs="Arial"/>
        <w:noProof/>
        <w:color w:val="1F437D"/>
      </w:rPr>
      <w:drawing>
        <wp:inline distT="0" distB="0" distL="0" distR="0" wp14:anchorId="340A7793" wp14:editId="109A18CC">
          <wp:extent cx="5756910" cy="1880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88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998"/>
    <w:multiLevelType w:val="multilevel"/>
    <w:tmpl w:val="877C2D8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980E0F"/>
    <w:multiLevelType w:val="hybridMultilevel"/>
    <w:tmpl w:val="725EE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4B797A"/>
    <w:multiLevelType w:val="hybridMultilevel"/>
    <w:tmpl w:val="39E6ADC8"/>
    <w:lvl w:ilvl="0" w:tplc="3BFA6C9A">
      <w:start w:val="1"/>
      <w:numFmt w:val="decimal"/>
      <w:lvlText w:val="%1."/>
      <w:lvlJc w:val="left"/>
      <w:pPr>
        <w:tabs>
          <w:tab w:val="num" w:pos="720"/>
        </w:tabs>
        <w:ind w:left="720" w:hanging="360"/>
      </w:pPr>
      <w:rPr>
        <w:rFonts w:hint="default"/>
      </w:rPr>
    </w:lvl>
    <w:lvl w:ilvl="1" w:tplc="DAD4B198">
      <w:numFmt w:val="none"/>
      <w:lvlText w:val=""/>
      <w:lvlJc w:val="left"/>
      <w:pPr>
        <w:tabs>
          <w:tab w:val="num" w:pos="360"/>
        </w:tabs>
      </w:pPr>
    </w:lvl>
    <w:lvl w:ilvl="2" w:tplc="C77A270A">
      <w:numFmt w:val="none"/>
      <w:lvlText w:val=""/>
      <w:lvlJc w:val="left"/>
      <w:pPr>
        <w:tabs>
          <w:tab w:val="num" w:pos="360"/>
        </w:tabs>
      </w:pPr>
    </w:lvl>
    <w:lvl w:ilvl="3" w:tplc="32321BE6">
      <w:numFmt w:val="none"/>
      <w:lvlText w:val=""/>
      <w:lvlJc w:val="left"/>
      <w:pPr>
        <w:tabs>
          <w:tab w:val="num" w:pos="360"/>
        </w:tabs>
      </w:pPr>
    </w:lvl>
    <w:lvl w:ilvl="4" w:tplc="CB26E7BA">
      <w:numFmt w:val="none"/>
      <w:lvlText w:val=""/>
      <w:lvlJc w:val="left"/>
      <w:pPr>
        <w:tabs>
          <w:tab w:val="num" w:pos="360"/>
        </w:tabs>
      </w:pPr>
    </w:lvl>
    <w:lvl w:ilvl="5" w:tplc="79DA43E6">
      <w:numFmt w:val="none"/>
      <w:lvlText w:val=""/>
      <w:lvlJc w:val="left"/>
      <w:pPr>
        <w:tabs>
          <w:tab w:val="num" w:pos="360"/>
        </w:tabs>
      </w:pPr>
    </w:lvl>
    <w:lvl w:ilvl="6" w:tplc="29CE2346">
      <w:numFmt w:val="none"/>
      <w:lvlText w:val=""/>
      <w:lvlJc w:val="left"/>
      <w:pPr>
        <w:tabs>
          <w:tab w:val="num" w:pos="360"/>
        </w:tabs>
      </w:pPr>
    </w:lvl>
    <w:lvl w:ilvl="7" w:tplc="B36CCAD6">
      <w:numFmt w:val="none"/>
      <w:lvlText w:val=""/>
      <w:lvlJc w:val="left"/>
      <w:pPr>
        <w:tabs>
          <w:tab w:val="num" w:pos="360"/>
        </w:tabs>
      </w:pPr>
    </w:lvl>
    <w:lvl w:ilvl="8" w:tplc="FC5CF468">
      <w:numFmt w:val="none"/>
      <w:lvlText w:val=""/>
      <w:lvlJc w:val="left"/>
      <w:pPr>
        <w:tabs>
          <w:tab w:val="num" w:pos="360"/>
        </w:tabs>
      </w:pPr>
    </w:lvl>
  </w:abstractNum>
  <w:abstractNum w:abstractNumId="3">
    <w:nsid w:val="1F3330B0"/>
    <w:multiLevelType w:val="multilevel"/>
    <w:tmpl w:val="BFB03308"/>
    <w:lvl w:ilvl="0">
      <w:start w:val="1"/>
      <w:numFmt w:val="decimal"/>
      <w:lvlText w:val="%1."/>
      <w:lvlJc w:val="left"/>
      <w:pPr>
        <w:tabs>
          <w:tab w:val="num" w:pos="720"/>
        </w:tabs>
        <w:ind w:left="720" w:hanging="360"/>
      </w:pPr>
    </w:lvl>
    <w:lvl w:ilvl="1">
      <w:start w:val="1"/>
      <w:numFmt w:val="decimal"/>
      <w:isLgl/>
      <w:lvlText w:val="%1.%2."/>
      <w:lvlJc w:val="left"/>
      <w:pPr>
        <w:tabs>
          <w:tab w:val="num" w:pos="1920"/>
        </w:tabs>
        <w:ind w:left="1920" w:hanging="360"/>
      </w:pPr>
    </w:lvl>
    <w:lvl w:ilvl="2">
      <w:start w:val="1"/>
      <w:numFmt w:val="decimal"/>
      <w:isLgl/>
      <w:lvlText w:val="%1.%2.%3."/>
      <w:lvlJc w:val="left"/>
      <w:pPr>
        <w:tabs>
          <w:tab w:val="num" w:pos="3480"/>
        </w:tabs>
        <w:ind w:left="3480" w:hanging="720"/>
      </w:pPr>
    </w:lvl>
    <w:lvl w:ilvl="3">
      <w:start w:val="1"/>
      <w:numFmt w:val="decimal"/>
      <w:isLgl/>
      <w:lvlText w:val="%1.%2.%3.%4."/>
      <w:lvlJc w:val="left"/>
      <w:pPr>
        <w:tabs>
          <w:tab w:val="num" w:pos="4680"/>
        </w:tabs>
        <w:ind w:left="4680" w:hanging="720"/>
      </w:pPr>
    </w:lvl>
    <w:lvl w:ilvl="4">
      <w:start w:val="1"/>
      <w:numFmt w:val="decimal"/>
      <w:isLgl/>
      <w:lvlText w:val="%1.%2.%3.%4.%5."/>
      <w:lvlJc w:val="left"/>
      <w:pPr>
        <w:tabs>
          <w:tab w:val="num" w:pos="6240"/>
        </w:tabs>
        <w:ind w:left="6240" w:hanging="1080"/>
      </w:pPr>
    </w:lvl>
    <w:lvl w:ilvl="5">
      <w:start w:val="1"/>
      <w:numFmt w:val="decimal"/>
      <w:isLgl/>
      <w:lvlText w:val="%1.%2.%3.%4.%5.%6."/>
      <w:lvlJc w:val="left"/>
      <w:pPr>
        <w:tabs>
          <w:tab w:val="num" w:pos="7440"/>
        </w:tabs>
        <w:ind w:left="7440" w:hanging="1080"/>
      </w:pPr>
    </w:lvl>
    <w:lvl w:ilvl="6">
      <w:start w:val="1"/>
      <w:numFmt w:val="decimal"/>
      <w:isLgl/>
      <w:lvlText w:val="%1.%2.%3.%4.%5.%6.%7."/>
      <w:lvlJc w:val="left"/>
      <w:pPr>
        <w:tabs>
          <w:tab w:val="num" w:pos="8640"/>
        </w:tabs>
        <w:ind w:left="8640" w:hanging="1080"/>
      </w:pPr>
    </w:lvl>
    <w:lvl w:ilvl="7">
      <w:start w:val="1"/>
      <w:numFmt w:val="decimal"/>
      <w:isLgl/>
      <w:lvlText w:val="%1.%2.%3.%4.%5.%6.%7.%8."/>
      <w:lvlJc w:val="left"/>
      <w:pPr>
        <w:tabs>
          <w:tab w:val="num" w:pos="10200"/>
        </w:tabs>
        <w:ind w:left="10200" w:hanging="1440"/>
      </w:pPr>
    </w:lvl>
    <w:lvl w:ilvl="8">
      <w:start w:val="1"/>
      <w:numFmt w:val="decimal"/>
      <w:isLgl/>
      <w:lvlText w:val="%1.%2.%3.%4.%5.%6.%7.%8.%9."/>
      <w:lvlJc w:val="left"/>
      <w:pPr>
        <w:tabs>
          <w:tab w:val="num" w:pos="11400"/>
        </w:tabs>
        <w:ind w:left="11400" w:hanging="1440"/>
      </w:pPr>
    </w:lvl>
  </w:abstractNum>
  <w:abstractNum w:abstractNumId="4">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F0B76"/>
    <w:multiLevelType w:val="multilevel"/>
    <w:tmpl w:val="AC26BC8E"/>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2B907945"/>
    <w:multiLevelType w:val="multilevel"/>
    <w:tmpl w:val="8B3876BA"/>
    <w:lvl w:ilvl="0">
      <w:start w:val="7"/>
      <w:numFmt w:val="decimal"/>
      <w:lvlText w:val="%1."/>
      <w:lvlJc w:val="left"/>
      <w:pPr>
        <w:ind w:left="720" w:hanging="360"/>
      </w:pPr>
      <w:rPr>
        <w:rFonts w:hint="default"/>
      </w:rPr>
    </w:lvl>
    <w:lvl w:ilvl="1">
      <w:start w:val="1"/>
      <w:numFmt w:val="decimal"/>
      <w:isLgl/>
      <w:lvlText w:val="%1.%2."/>
      <w:lvlJc w:val="left"/>
      <w:pPr>
        <w:ind w:left="1371" w:hanging="945"/>
      </w:pPr>
      <w:rPr>
        <w:rFonts w:hint="default"/>
      </w:rPr>
    </w:lvl>
    <w:lvl w:ilvl="2">
      <w:start w:val="1"/>
      <w:numFmt w:val="decimal"/>
      <w:isLgl/>
      <w:lvlText w:val="%1.%2.%3."/>
      <w:lvlJc w:val="left"/>
      <w:pPr>
        <w:ind w:left="1437" w:hanging="945"/>
      </w:pPr>
      <w:rPr>
        <w:rFonts w:hint="default"/>
      </w:rPr>
    </w:lvl>
    <w:lvl w:ilvl="3">
      <w:start w:val="1"/>
      <w:numFmt w:val="decimal"/>
      <w:isLgl/>
      <w:lvlText w:val="%1.%2.%3.%4."/>
      <w:lvlJc w:val="left"/>
      <w:pPr>
        <w:ind w:left="1503" w:hanging="94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928144E"/>
    <w:multiLevelType w:val="hybridMultilevel"/>
    <w:tmpl w:val="17DEE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B1281F"/>
    <w:multiLevelType w:val="singleLevel"/>
    <w:tmpl w:val="0809000F"/>
    <w:lvl w:ilvl="0">
      <w:start w:val="1"/>
      <w:numFmt w:val="decimal"/>
      <w:lvlText w:val="%1."/>
      <w:lvlJc w:val="left"/>
      <w:pPr>
        <w:tabs>
          <w:tab w:val="num" w:pos="360"/>
        </w:tabs>
        <w:ind w:left="360" w:hanging="360"/>
      </w:pPr>
    </w:lvl>
  </w:abstractNum>
  <w:abstractNum w:abstractNumId="9">
    <w:nsid w:val="70C61ED2"/>
    <w:multiLevelType w:val="multilevel"/>
    <w:tmpl w:val="8D206AE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8A1817"/>
    <w:multiLevelType w:val="hybridMultilevel"/>
    <w:tmpl w:val="4446A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937601"/>
    <w:multiLevelType w:val="multilevel"/>
    <w:tmpl w:val="BA02824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4"/>
  </w:num>
  <w:num w:numId="7">
    <w:abstractNumId w:val="5"/>
  </w:num>
  <w:num w:numId="8">
    <w:abstractNumId w:val="2"/>
  </w:num>
  <w:num w:numId="9">
    <w:abstractNumId w:val="8"/>
    <w:lvlOverride w:ilvl="0">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A"/>
    <w:rsid w:val="0000767D"/>
    <w:rsid w:val="00013ACF"/>
    <w:rsid w:val="00036181"/>
    <w:rsid w:val="0003622A"/>
    <w:rsid w:val="00044E5B"/>
    <w:rsid w:val="00045870"/>
    <w:rsid w:val="00052BB2"/>
    <w:rsid w:val="00053CF0"/>
    <w:rsid w:val="00061F34"/>
    <w:rsid w:val="00063444"/>
    <w:rsid w:val="000638B8"/>
    <w:rsid w:val="00065F0F"/>
    <w:rsid w:val="00066056"/>
    <w:rsid w:val="000753BE"/>
    <w:rsid w:val="00091EE3"/>
    <w:rsid w:val="000934D3"/>
    <w:rsid w:val="00095A65"/>
    <w:rsid w:val="000B15EC"/>
    <w:rsid w:val="000C6147"/>
    <w:rsid w:val="000C7C5E"/>
    <w:rsid w:val="000D4495"/>
    <w:rsid w:val="000D4B8C"/>
    <w:rsid w:val="000E3C15"/>
    <w:rsid w:val="000E622D"/>
    <w:rsid w:val="000F0BBB"/>
    <w:rsid w:val="000F108E"/>
    <w:rsid w:val="000F1A19"/>
    <w:rsid w:val="000F2467"/>
    <w:rsid w:val="000F5E25"/>
    <w:rsid w:val="00104EAE"/>
    <w:rsid w:val="00133D92"/>
    <w:rsid w:val="00150692"/>
    <w:rsid w:val="0015417B"/>
    <w:rsid w:val="00155C3F"/>
    <w:rsid w:val="001579AF"/>
    <w:rsid w:val="00157CD1"/>
    <w:rsid w:val="00176FB4"/>
    <w:rsid w:val="001829F9"/>
    <w:rsid w:val="00192C4F"/>
    <w:rsid w:val="001B7D87"/>
    <w:rsid w:val="001C3298"/>
    <w:rsid w:val="001C37F0"/>
    <w:rsid w:val="001C7BE9"/>
    <w:rsid w:val="001D11D0"/>
    <w:rsid w:val="001D2B2B"/>
    <w:rsid w:val="001D77F4"/>
    <w:rsid w:val="001E1DF3"/>
    <w:rsid w:val="001E5353"/>
    <w:rsid w:val="001E5ED3"/>
    <w:rsid w:val="00204C7A"/>
    <w:rsid w:val="00224FB6"/>
    <w:rsid w:val="00241A68"/>
    <w:rsid w:val="00251683"/>
    <w:rsid w:val="002573AF"/>
    <w:rsid w:val="002635C9"/>
    <w:rsid w:val="00270CB7"/>
    <w:rsid w:val="0027673B"/>
    <w:rsid w:val="0028153A"/>
    <w:rsid w:val="00285064"/>
    <w:rsid w:val="00293AD8"/>
    <w:rsid w:val="00297238"/>
    <w:rsid w:val="002A17E3"/>
    <w:rsid w:val="002C73B0"/>
    <w:rsid w:val="002D53B2"/>
    <w:rsid w:val="002E67C2"/>
    <w:rsid w:val="002E731F"/>
    <w:rsid w:val="002F47E4"/>
    <w:rsid w:val="002F791E"/>
    <w:rsid w:val="00305F97"/>
    <w:rsid w:val="00312353"/>
    <w:rsid w:val="00313A2C"/>
    <w:rsid w:val="00334539"/>
    <w:rsid w:val="00346C8F"/>
    <w:rsid w:val="00347062"/>
    <w:rsid w:val="0035355D"/>
    <w:rsid w:val="0035522A"/>
    <w:rsid w:val="003552CD"/>
    <w:rsid w:val="00375C3C"/>
    <w:rsid w:val="003808D2"/>
    <w:rsid w:val="003B2861"/>
    <w:rsid w:val="003B2922"/>
    <w:rsid w:val="003B5956"/>
    <w:rsid w:val="003D3D84"/>
    <w:rsid w:val="003D72A1"/>
    <w:rsid w:val="003F003B"/>
    <w:rsid w:val="003F050E"/>
    <w:rsid w:val="0041194F"/>
    <w:rsid w:val="00420C08"/>
    <w:rsid w:val="00434D17"/>
    <w:rsid w:val="00437692"/>
    <w:rsid w:val="00446F9A"/>
    <w:rsid w:val="0046440F"/>
    <w:rsid w:val="00476AA8"/>
    <w:rsid w:val="00484BA2"/>
    <w:rsid w:val="00490FC6"/>
    <w:rsid w:val="00492C00"/>
    <w:rsid w:val="004957CB"/>
    <w:rsid w:val="00496353"/>
    <w:rsid w:val="00496A27"/>
    <w:rsid w:val="004A0ADA"/>
    <w:rsid w:val="004D014B"/>
    <w:rsid w:val="004D347B"/>
    <w:rsid w:val="004E013F"/>
    <w:rsid w:val="004E65CF"/>
    <w:rsid w:val="004E6BA1"/>
    <w:rsid w:val="004F57F7"/>
    <w:rsid w:val="00500660"/>
    <w:rsid w:val="00502878"/>
    <w:rsid w:val="00507CAD"/>
    <w:rsid w:val="0051323F"/>
    <w:rsid w:val="00513A5D"/>
    <w:rsid w:val="00516D69"/>
    <w:rsid w:val="00535DD0"/>
    <w:rsid w:val="005410C2"/>
    <w:rsid w:val="00543607"/>
    <w:rsid w:val="00543B8B"/>
    <w:rsid w:val="0054708D"/>
    <w:rsid w:val="00561B6E"/>
    <w:rsid w:val="0056479C"/>
    <w:rsid w:val="005712C7"/>
    <w:rsid w:val="00583227"/>
    <w:rsid w:val="005913C2"/>
    <w:rsid w:val="00597ABD"/>
    <w:rsid w:val="005A500F"/>
    <w:rsid w:val="005A689E"/>
    <w:rsid w:val="005C0168"/>
    <w:rsid w:val="005D31F3"/>
    <w:rsid w:val="005E3BD9"/>
    <w:rsid w:val="005E53BB"/>
    <w:rsid w:val="005E7B84"/>
    <w:rsid w:val="005F075C"/>
    <w:rsid w:val="005F5A8C"/>
    <w:rsid w:val="00602572"/>
    <w:rsid w:val="00606DD2"/>
    <w:rsid w:val="00607EFD"/>
    <w:rsid w:val="00613A32"/>
    <w:rsid w:val="006349B1"/>
    <w:rsid w:val="00634A94"/>
    <w:rsid w:val="00645426"/>
    <w:rsid w:val="00646956"/>
    <w:rsid w:val="0065206D"/>
    <w:rsid w:val="00652604"/>
    <w:rsid w:val="006626C4"/>
    <w:rsid w:val="006673D3"/>
    <w:rsid w:val="00667ECE"/>
    <w:rsid w:val="006736E0"/>
    <w:rsid w:val="00677DBB"/>
    <w:rsid w:val="006832D0"/>
    <w:rsid w:val="00685C76"/>
    <w:rsid w:val="00690E1A"/>
    <w:rsid w:val="00691F2E"/>
    <w:rsid w:val="006B285C"/>
    <w:rsid w:val="006C1093"/>
    <w:rsid w:val="006C39DE"/>
    <w:rsid w:val="006D2FA6"/>
    <w:rsid w:val="006E09BF"/>
    <w:rsid w:val="006E2306"/>
    <w:rsid w:val="006E2D81"/>
    <w:rsid w:val="006F26A0"/>
    <w:rsid w:val="006F7CAB"/>
    <w:rsid w:val="00703496"/>
    <w:rsid w:val="007035F1"/>
    <w:rsid w:val="0070426C"/>
    <w:rsid w:val="00704F56"/>
    <w:rsid w:val="007074CC"/>
    <w:rsid w:val="00713E2C"/>
    <w:rsid w:val="0071615F"/>
    <w:rsid w:val="00717A2F"/>
    <w:rsid w:val="00725A1C"/>
    <w:rsid w:val="00732699"/>
    <w:rsid w:val="00732D8E"/>
    <w:rsid w:val="007443E6"/>
    <w:rsid w:val="00751EF3"/>
    <w:rsid w:val="00757F71"/>
    <w:rsid w:val="0077041A"/>
    <w:rsid w:val="00770566"/>
    <w:rsid w:val="007771C2"/>
    <w:rsid w:val="007813A2"/>
    <w:rsid w:val="0078234C"/>
    <w:rsid w:val="00786525"/>
    <w:rsid w:val="007A7ACF"/>
    <w:rsid w:val="007B0C41"/>
    <w:rsid w:val="007D4DE9"/>
    <w:rsid w:val="007E24F1"/>
    <w:rsid w:val="007E42B5"/>
    <w:rsid w:val="007E6A1E"/>
    <w:rsid w:val="007F6176"/>
    <w:rsid w:val="007F773F"/>
    <w:rsid w:val="008002C2"/>
    <w:rsid w:val="00810623"/>
    <w:rsid w:val="00816B28"/>
    <w:rsid w:val="008211A7"/>
    <w:rsid w:val="00821440"/>
    <w:rsid w:val="0082239C"/>
    <w:rsid w:val="0082528D"/>
    <w:rsid w:val="0083694B"/>
    <w:rsid w:val="0084512E"/>
    <w:rsid w:val="008471DC"/>
    <w:rsid w:val="00850B27"/>
    <w:rsid w:val="0086020D"/>
    <w:rsid w:val="00865269"/>
    <w:rsid w:val="008678A4"/>
    <w:rsid w:val="00873E52"/>
    <w:rsid w:val="00876A81"/>
    <w:rsid w:val="00880145"/>
    <w:rsid w:val="00883035"/>
    <w:rsid w:val="008850C1"/>
    <w:rsid w:val="00894291"/>
    <w:rsid w:val="008A5467"/>
    <w:rsid w:val="008B4526"/>
    <w:rsid w:val="008C3402"/>
    <w:rsid w:val="008C4001"/>
    <w:rsid w:val="008D23DF"/>
    <w:rsid w:val="008E106B"/>
    <w:rsid w:val="008E507E"/>
    <w:rsid w:val="008E5360"/>
    <w:rsid w:val="008E737D"/>
    <w:rsid w:val="008F1875"/>
    <w:rsid w:val="00900DCE"/>
    <w:rsid w:val="00904CF2"/>
    <w:rsid w:val="009158D2"/>
    <w:rsid w:val="009164A2"/>
    <w:rsid w:val="0092018D"/>
    <w:rsid w:val="0092628F"/>
    <w:rsid w:val="00931FF2"/>
    <w:rsid w:val="009347E8"/>
    <w:rsid w:val="0095009B"/>
    <w:rsid w:val="009639BB"/>
    <w:rsid w:val="00963C9A"/>
    <w:rsid w:val="00970BC2"/>
    <w:rsid w:val="00995F7A"/>
    <w:rsid w:val="00996381"/>
    <w:rsid w:val="009A2A1F"/>
    <w:rsid w:val="009A43E9"/>
    <w:rsid w:val="009A6924"/>
    <w:rsid w:val="009A7382"/>
    <w:rsid w:val="009C65AF"/>
    <w:rsid w:val="009C774C"/>
    <w:rsid w:val="009D2AAA"/>
    <w:rsid w:val="009E036A"/>
    <w:rsid w:val="009E13DB"/>
    <w:rsid w:val="009E7707"/>
    <w:rsid w:val="009F05A8"/>
    <w:rsid w:val="009F52B7"/>
    <w:rsid w:val="00A26E75"/>
    <w:rsid w:val="00A34C7E"/>
    <w:rsid w:val="00A35459"/>
    <w:rsid w:val="00A36420"/>
    <w:rsid w:val="00A4458F"/>
    <w:rsid w:val="00A52C39"/>
    <w:rsid w:val="00A52C91"/>
    <w:rsid w:val="00A54A0C"/>
    <w:rsid w:val="00A55BE3"/>
    <w:rsid w:val="00A60E80"/>
    <w:rsid w:val="00A614E7"/>
    <w:rsid w:val="00A665B5"/>
    <w:rsid w:val="00A74542"/>
    <w:rsid w:val="00A765D2"/>
    <w:rsid w:val="00A83691"/>
    <w:rsid w:val="00A9120F"/>
    <w:rsid w:val="00A91B09"/>
    <w:rsid w:val="00A92AA1"/>
    <w:rsid w:val="00A95F7C"/>
    <w:rsid w:val="00AA055F"/>
    <w:rsid w:val="00AA0C85"/>
    <w:rsid w:val="00AB0830"/>
    <w:rsid w:val="00AB15B1"/>
    <w:rsid w:val="00AB57C9"/>
    <w:rsid w:val="00AB77D0"/>
    <w:rsid w:val="00AC3C54"/>
    <w:rsid w:val="00AC402D"/>
    <w:rsid w:val="00AC64AC"/>
    <w:rsid w:val="00AD087D"/>
    <w:rsid w:val="00AD5578"/>
    <w:rsid w:val="00AE1932"/>
    <w:rsid w:val="00AF343A"/>
    <w:rsid w:val="00B074EA"/>
    <w:rsid w:val="00B14E23"/>
    <w:rsid w:val="00B15E8A"/>
    <w:rsid w:val="00B16188"/>
    <w:rsid w:val="00B178AE"/>
    <w:rsid w:val="00B21641"/>
    <w:rsid w:val="00B262FC"/>
    <w:rsid w:val="00B26495"/>
    <w:rsid w:val="00B431C3"/>
    <w:rsid w:val="00B573BF"/>
    <w:rsid w:val="00B6286B"/>
    <w:rsid w:val="00B6306E"/>
    <w:rsid w:val="00B65474"/>
    <w:rsid w:val="00B72C52"/>
    <w:rsid w:val="00B7594A"/>
    <w:rsid w:val="00B75D0D"/>
    <w:rsid w:val="00B77BE1"/>
    <w:rsid w:val="00B81B4C"/>
    <w:rsid w:val="00B918F9"/>
    <w:rsid w:val="00B960A2"/>
    <w:rsid w:val="00BA1537"/>
    <w:rsid w:val="00BA4302"/>
    <w:rsid w:val="00BB5556"/>
    <w:rsid w:val="00BC3883"/>
    <w:rsid w:val="00BD10EE"/>
    <w:rsid w:val="00BD28FB"/>
    <w:rsid w:val="00BE4EE2"/>
    <w:rsid w:val="00BE7354"/>
    <w:rsid w:val="00BF45DA"/>
    <w:rsid w:val="00C05C69"/>
    <w:rsid w:val="00C12C5A"/>
    <w:rsid w:val="00C333F9"/>
    <w:rsid w:val="00C40C2A"/>
    <w:rsid w:val="00C425BD"/>
    <w:rsid w:val="00C57E54"/>
    <w:rsid w:val="00C62673"/>
    <w:rsid w:val="00C63181"/>
    <w:rsid w:val="00C6435F"/>
    <w:rsid w:val="00C64F11"/>
    <w:rsid w:val="00C770DD"/>
    <w:rsid w:val="00C81106"/>
    <w:rsid w:val="00C87967"/>
    <w:rsid w:val="00C93477"/>
    <w:rsid w:val="00C93F95"/>
    <w:rsid w:val="00C95A83"/>
    <w:rsid w:val="00CA05DD"/>
    <w:rsid w:val="00CB278D"/>
    <w:rsid w:val="00CB533B"/>
    <w:rsid w:val="00CB65D5"/>
    <w:rsid w:val="00CC2F06"/>
    <w:rsid w:val="00CD77C2"/>
    <w:rsid w:val="00CD7AD3"/>
    <w:rsid w:val="00CE1AB7"/>
    <w:rsid w:val="00CF3C18"/>
    <w:rsid w:val="00CF4A70"/>
    <w:rsid w:val="00CF56BC"/>
    <w:rsid w:val="00CF5912"/>
    <w:rsid w:val="00D0274B"/>
    <w:rsid w:val="00D0514E"/>
    <w:rsid w:val="00D05F23"/>
    <w:rsid w:val="00D063C1"/>
    <w:rsid w:val="00D14848"/>
    <w:rsid w:val="00D24546"/>
    <w:rsid w:val="00D30BC7"/>
    <w:rsid w:val="00D32033"/>
    <w:rsid w:val="00D41255"/>
    <w:rsid w:val="00D4759B"/>
    <w:rsid w:val="00D51CAA"/>
    <w:rsid w:val="00D72474"/>
    <w:rsid w:val="00D967BB"/>
    <w:rsid w:val="00DA3FBB"/>
    <w:rsid w:val="00DA69CB"/>
    <w:rsid w:val="00DB5BB6"/>
    <w:rsid w:val="00DC189B"/>
    <w:rsid w:val="00DC437C"/>
    <w:rsid w:val="00DD0F75"/>
    <w:rsid w:val="00DD2A01"/>
    <w:rsid w:val="00DD4B9F"/>
    <w:rsid w:val="00DD72F5"/>
    <w:rsid w:val="00DE1152"/>
    <w:rsid w:val="00DE1FCF"/>
    <w:rsid w:val="00DE5EC1"/>
    <w:rsid w:val="00E02700"/>
    <w:rsid w:val="00E067F6"/>
    <w:rsid w:val="00E130F3"/>
    <w:rsid w:val="00E21C6B"/>
    <w:rsid w:val="00E24A64"/>
    <w:rsid w:val="00E31F41"/>
    <w:rsid w:val="00E32143"/>
    <w:rsid w:val="00E36799"/>
    <w:rsid w:val="00E37E84"/>
    <w:rsid w:val="00E576B3"/>
    <w:rsid w:val="00E67A04"/>
    <w:rsid w:val="00E74396"/>
    <w:rsid w:val="00E849D2"/>
    <w:rsid w:val="00E87734"/>
    <w:rsid w:val="00E910F9"/>
    <w:rsid w:val="00E91135"/>
    <w:rsid w:val="00E945DC"/>
    <w:rsid w:val="00E961DF"/>
    <w:rsid w:val="00E96510"/>
    <w:rsid w:val="00EA4AD1"/>
    <w:rsid w:val="00EA4C88"/>
    <w:rsid w:val="00EA6EA4"/>
    <w:rsid w:val="00EB6883"/>
    <w:rsid w:val="00EB7997"/>
    <w:rsid w:val="00EC64F5"/>
    <w:rsid w:val="00ED66F9"/>
    <w:rsid w:val="00ED7863"/>
    <w:rsid w:val="00ED7F8C"/>
    <w:rsid w:val="00EE7F17"/>
    <w:rsid w:val="00EF68F1"/>
    <w:rsid w:val="00F12271"/>
    <w:rsid w:val="00F12A43"/>
    <w:rsid w:val="00F14089"/>
    <w:rsid w:val="00F2260C"/>
    <w:rsid w:val="00F260B8"/>
    <w:rsid w:val="00F26F9C"/>
    <w:rsid w:val="00F30F29"/>
    <w:rsid w:val="00F4346C"/>
    <w:rsid w:val="00F611E0"/>
    <w:rsid w:val="00F61A27"/>
    <w:rsid w:val="00F6740D"/>
    <w:rsid w:val="00F97D1A"/>
    <w:rsid w:val="00FA0517"/>
    <w:rsid w:val="00FA42C6"/>
    <w:rsid w:val="00FA5699"/>
    <w:rsid w:val="00FA62FA"/>
    <w:rsid w:val="00FB0C8F"/>
    <w:rsid w:val="00FC3556"/>
    <w:rsid w:val="00FC67A4"/>
    <w:rsid w:val="00FE5D04"/>
    <w:rsid w:val="00FE6F3C"/>
    <w:rsid w:val="00FE7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DA"/>
    <w:rPr>
      <w:rFonts w:ascii="Calibri" w:eastAsia="Times New Roman" w:hAnsi="Calibri" w:cs="Times New Roman"/>
      <w:lang w:eastAsia="lv-LV"/>
    </w:rPr>
  </w:style>
  <w:style w:type="paragraph" w:styleId="Heading1">
    <w:name w:val="heading 1"/>
    <w:basedOn w:val="Normal"/>
    <w:next w:val="Normal"/>
    <w:link w:val="Heading1Char"/>
    <w:qFormat/>
    <w:rsid w:val="00E910F9"/>
    <w:pPr>
      <w:keepNext/>
      <w:spacing w:after="0" w:line="240" w:lineRule="auto"/>
      <w:outlineLvl w:val="0"/>
    </w:pPr>
    <w:rPr>
      <w:rFonts w:ascii="ZapfCalligr TL" w:hAnsi="ZapfCalligr T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DA"/>
    <w:pPr>
      <w:tabs>
        <w:tab w:val="center" w:pos="4153"/>
        <w:tab w:val="right" w:pos="8306"/>
      </w:tabs>
    </w:pPr>
  </w:style>
  <w:style w:type="character" w:customStyle="1" w:styleId="HeaderChar">
    <w:name w:val="Header Char"/>
    <w:basedOn w:val="DefaultParagraphFont"/>
    <w:link w:val="Header"/>
    <w:uiPriority w:val="99"/>
    <w:rsid w:val="00BF45DA"/>
    <w:rPr>
      <w:rFonts w:ascii="Calibri" w:eastAsia="Times New Roman" w:hAnsi="Calibri" w:cs="Times New Roman"/>
      <w:lang w:eastAsia="lv-LV"/>
    </w:rPr>
  </w:style>
  <w:style w:type="character" w:styleId="Hyperlink">
    <w:name w:val="Hyperlink"/>
    <w:uiPriority w:val="99"/>
    <w:unhideWhenUsed/>
    <w:rsid w:val="00BF45DA"/>
    <w:rPr>
      <w:color w:val="0000FF"/>
      <w:u w:val="single"/>
    </w:rPr>
  </w:style>
  <w:style w:type="paragraph" w:styleId="ListParagraph">
    <w:name w:val="List Paragraph"/>
    <w:basedOn w:val="Normal"/>
    <w:uiPriority w:val="34"/>
    <w:qFormat/>
    <w:rsid w:val="00BF45DA"/>
    <w:pPr>
      <w:ind w:left="720"/>
      <w:contextualSpacing/>
    </w:pPr>
  </w:style>
  <w:style w:type="table" w:styleId="TableGrid">
    <w:name w:val="Table Grid"/>
    <w:basedOn w:val="TableNormal"/>
    <w:uiPriority w:val="59"/>
    <w:rsid w:val="00BF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45DA"/>
    <w:pPr>
      <w:spacing w:before="100" w:beforeAutospacing="1" w:after="100" w:afterAutospacing="1" w:line="240" w:lineRule="auto"/>
    </w:pPr>
    <w:rPr>
      <w:rFonts w:ascii="Times New Roman" w:hAnsi="Times New Roman"/>
      <w:sz w:val="24"/>
      <w:szCs w:val="24"/>
    </w:rPr>
  </w:style>
  <w:style w:type="paragraph" w:customStyle="1" w:styleId="c2">
    <w:name w:val="c2"/>
    <w:basedOn w:val="Normal"/>
    <w:uiPriority w:val="99"/>
    <w:semiHidden/>
    <w:rsid w:val="00BF45DA"/>
    <w:pPr>
      <w:spacing w:before="100" w:beforeAutospacing="1" w:after="100" w:afterAutospacing="1" w:line="240" w:lineRule="auto"/>
    </w:pPr>
    <w:rPr>
      <w:rFonts w:ascii="Times New Roman" w:eastAsia="Calibri" w:hAnsi="Times New Roman"/>
      <w:b/>
      <w:bCs/>
      <w:sz w:val="24"/>
      <w:szCs w:val="24"/>
    </w:rPr>
  </w:style>
  <w:style w:type="paragraph" w:styleId="BalloonText">
    <w:name w:val="Balloon Text"/>
    <w:basedOn w:val="Normal"/>
    <w:link w:val="BalloonTextChar"/>
    <w:uiPriority w:val="99"/>
    <w:semiHidden/>
    <w:unhideWhenUsed/>
    <w:rsid w:val="00BF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DA"/>
    <w:rPr>
      <w:rFonts w:ascii="Tahoma" w:eastAsia="Times New Roman" w:hAnsi="Tahoma" w:cs="Tahoma"/>
      <w:sz w:val="16"/>
      <w:szCs w:val="16"/>
      <w:lang w:eastAsia="lv-LV"/>
    </w:rPr>
  </w:style>
  <w:style w:type="character" w:customStyle="1" w:styleId="Heading1Char">
    <w:name w:val="Heading 1 Char"/>
    <w:basedOn w:val="DefaultParagraphFont"/>
    <w:link w:val="Heading1"/>
    <w:rsid w:val="00E910F9"/>
    <w:rPr>
      <w:rFonts w:ascii="ZapfCalligr TL" w:eastAsia="Times New Roman" w:hAnsi="ZapfCalligr TL" w:cs="Times New Roman"/>
      <w:sz w:val="24"/>
      <w:szCs w:val="20"/>
      <w:lang w:eastAsia="lv-LV"/>
    </w:rPr>
  </w:style>
  <w:style w:type="paragraph" w:customStyle="1" w:styleId="txt1">
    <w:name w:val="txt1"/>
    <w:rsid w:val="00E910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lv-LV"/>
    </w:rPr>
  </w:style>
  <w:style w:type="paragraph" w:styleId="BodyText">
    <w:name w:val="Body Text"/>
    <w:basedOn w:val="Normal"/>
    <w:link w:val="BodyTextChar"/>
    <w:unhideWhenUsed/>
    <w:rsid w:val="00E910F9"/>
    <w:pPr>
      <w:spacing w:after="0" w:line="240" w:lineRule="auto"/>
      <w:ind w:right="-483"/>
      <w:jc w:val="both"/>
    </w:pPr>
    <w:rPr>
      <w:rFonts w:ascii="ZapfCalligr TL" w:hAnsi="ZapfCalligr TL"/>
      <w:sz w:val="24"/>
      <w:szCs w:val="20"/>
    </w:rPr>
  </w:style>
  <w:style w:type="character" w:customStyle="1" w:styleId="BodyTextChar">
    <w:name w:val="Body Text Char"/>
    <w:basedOn w:val="DefaultParagraphFont"/>
    <w:link w:val="BodyText"/>
    <w:rsid w:val="00E910F9"/>
    <w:rPr>
      <w:rFonts w:ascii="ZapfCalligr TL" w:eastAsia="Times New Roman" w:hAnsi="ZapfCalligr TL" w:cs="Times New Roman"/>
      <w:sz w:val="24"/>
      <w:szCs w:val="20"/>
      <w:lang w:eastAsia="lv-LV"/>
    </w:rPr>
  </w:style>
  <w:style w:type="paragraph" w:styleId="Subtitle">
    <w:name w:val="Subtitle"/>
    <w:basedOn w:val="Normal"/>
    <w:link w:val="SubtitleChar"/>
    <w:qFormat/>
    <w:rsid w:val="00E910F9"/>
    <w:pPr>
      <w:spacing w:after="0" w:line="240" w:lineRule="auto"/>
      <w:jc w:val="center"/>
    </w:pPr>
    <w:rPr>
      <w:rFonts w:ascii="Times New Roman" w:hAnsi="Times New Roman"/>
      <w:b/>
      <w:sz w:val="24"/>
      <w:szCs w:val="20"/>
      <w:lang w:eastAsia="en-US"/>
    </w:rPr>
  </w:style>
  <w:style w:type="character" w:customStyle="1" w:styleId="SubtitleChar">
    <w:name w:val="Subtitle Char"/>
    <w:basedOn w:val="DefaultParagraphFont"/>
    <w:link w:val="Subtitle"/>
    <w:rsid w:val="00E910F9"/>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A95F7C"/>
    <w:rPr>
      <w:sz w:val="16"/>
      <w:szCs w:val="16"/>
    </w:rPr>
  </w:style>
  <w:style w:type="paragraph" w:styleId="CommentText">
    <w:name w:val="annotation text"/>
    <w:basedOn w:val="Normal"/>
    <w:link w:val="CommentTextChar"/>
    <w:uiPriority w:val="99"/>
    <w:semiHidden/>
    <w:unhideWhenUsed/>
    <w:rsid w:val="00A95F7C"/>
    <w:pPr>
      <w:spacing w:line="240" w:lineRule="auto"/>
    </w:pPr>
    <w:rPr>
      <w:sz w:val="20"/>
      <w:szCs w:val="20"/>
    </w:rPr>
  </w:style>
  <w:style w:type="character" w:customStyle="1" w:styleId="CommentTextChar">
    <w:name w:val="Comment Text Char"/>
    <w:basedOn w:val="DefaultParagraphFont"/>
    <w:link w:val="CommentText"/>
    <w:uiPriority w:val="99"/>
    <w:semiHidden/>
    <w:rsid w:val="00A95F7C"/>
    <w:rPr>
      <w:rFonts w:ascii="Calibri" w:eastAsia="Times New Roman" w:hAnsi="Calibri" w:cs="Times New Roman"/>
      <w:sz w:val="20"/>
      <w:szCs w:val="20"/>
      <w:lang w:eastAsia="lv-LV"/>
    </w:rPr>
  </w:style>
  <w:style w:type="paragraph" w:styleId="FootnoteText">
    <w:name w:val="footnote text"/>
    <w:basedOn w:val="Normal"/>
    <w:link w:val="FootnoteTextChar"/>
    <w:uiPriority w:val="99"/>
    <w:semiHidden/>
    <w:unhideWhenUsed/>
    <w:rsid w:val="00A95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7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A95F7C"/>
    <w:rPr>
      <w:vertAlign w:val="superscript"/>
    </w:rPr>
  </w:style>
  <w:style w:type="paragraph" w:styleId="CommentSubject">
    <w:name w:val="annotation subject"/>
    <w:basedOn w:val="CommentText"/>
    <w:next w:val="CommentText"/>
    <w:link w:val="CommentSubjectChar"/>
    <w:uiPriority w:val="99"/>
    <w:semiHidden/>
    <w:unhideWhenUsed/>
    <w:rsid w:val="006349B1"/>
    <w:rPr>
      <w:b/>
      <w:bCs/>
    </w:rPr>
  </w:style>
  <w:style w:type="character" w:customStyle="1" w:styleId="CommentSubjectChar">
    <w:name w:val="Comment Subject Char"/>
    <w:basedOn w:val="CommentTextChar"/>
    <w:link w:val="CommentSubject"/>
    <w:uiPriority w:val="99"/>
    <w:semiHidden/>
    <w:rsid w:val="006349B1"/>
    <w:rPr>
      <w:rFonts w:ascii="Calibri" w:eastAsia="Times New Roman" w:hAnsi="Calibri"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DA"/>
    <w:rPr>
      <w:rFonts w:ascii="Calibri" w:eastAsia="Times New Roman" w:hAnsi="Calibri" w:cs="Times New Roman"/>
      <w:lang w:eastAsia="lv-LV"/>
    </w:rPr>
  </w:style>
  <w:style w:type="paragraph" w:styleId="Heading1">
    <w:name w:val="heading 1"/>
    <w:basedOn w:val="Normal"/>
    <w:next w:val="Normal"/>
    <w:link w:val="Heading1Char"/>
    <w:qFormat/>
    <w:rsid w:val="00E910F9"/>
    <w:pPr>
      <w:keepNext/>
      <w:spacing w:after="0" w:line="240" w:lineRule="auto"/>
      <w:outlineLvl w:val="0"/>
    </w:pPr>
    <w:rPr>
      <w:rFonts w:ascii="ZapfCalligr TL" w:hAnsi="ZapfCalligr T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DA"/>
    <w:pPr>
      <w:tabs>
        <w:tab w:val="center" w:pos="4153"/>
        <w:tab w:val="right" w:pos="8306"/>
      </w:tabs>
    </w:pPr>
  </w:style>
  <w:style w:type="character" w:customStyle="1" w:styleId="HeaderChar">
    <w:name w:val="Header Char"/>
    <w:basedOn w:val="DefaultParagraphFont"/>
    <w:link w:val="Header"/>
    <w:uiPriority w:val="99"/>
    <w:rsid w:val="00BF45DA"/>
    <w:rPr>
      <w:rFonts w:ascii="Calibri" w:eastAsia="Times New Roman" w:hAnsi="Calibri" w:cs="Times New Roman"/>
      <w:lang w:eastAsia="lv-LV"/>
    </w:rPr>
  </w:style>
  <w:style w:type="character" w:styleId="Hyperlink">
    <w:name w:val="Hyperlink"/>
    <w:uiPriority w:val="99"/>
    <w:unhideWhenUsed/>
    <w:rsid w:val="00BF45DA"/>
    <w:rPr>
      <w:color w:val="0000FF"/>
      <w:u w:val="single"/>
    </w:rPr>
  </w:style>
  <w:style w:type="paragraph" w:styleId="ListParagraph">
    <w:name w:val="List Paragraph"/>
    <w:basedOn w:val="Normal"/>
    <w:uiPriority w:val="34"/>
    <w:qFormat/>
    <w:rsid w:val="00BF45DA"/>
    <w:pPr>
      <w:ind w:left="720"/>
      <w:contextualSpacing/>
    </w:pPr>
  </w:style>
  <w:style w:type="table" w:styleId="TableGrid">
    <w:name w:val="Table Grid"/>
    <w:basedOn w:val="TableNormal"/>
    <w:uiPriority w:val="59"/>
    <w:rsid w:val="00BF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45DA"/>
    <w:pPr>
      <w:spacing w:before="100" w:beforeAutospacing="1" w:after="100" w:afterAutospacing="1" w:line="240" w:lineRule="auto"/>
    </w:pPr>
    <w:rPr>
      <w:rFonts w:ascii="Times New Roman" w:hAnsi="Times New Roman"/>
      <w:sz w:val="24"/>
      <w:szCs w:val="24"/>
    </w:rPr>
  </w:style>
  <w:style w:type="paragraph" w:customStyle="1" w:styleId="c2">
    <w:name w:val="c2"/>
    <w:basedOn w:val="Normal"/>
    <w:uiPriority w:val="99"/>
    <w:semiHidden/>
    <w:rsid w:val="00BF45DA"/>
    <w:pPr>
      <w:spacing w:before="100" w:beforeAutospacing="1" w:after="100" w:afterAutospacing="1" w:line="240" w:lineRule="auto"/>
    </w:pPr>
    <w:rPr>
      <w:rFonts w:ascii="Times New Roman" w:eastAsia="Calibri" w:hAnsi="Times New Roman"/>
      <w:b/>
      <w:bCs/>
      <w:sz w:val="24"/>
      <w:szCs w:val="24"/>
    </w:rPr>
  </w:style>
  <w:style w:type="paragraph" w:styleId="BalloonText">
    <w:name w:val="Balloon Text"/>
    <w:basedOn w:val="Normal"/>
    <w:link w:val="BalloonTextChar"/>
    <w:uiPriority w:val="99"/>
    <w:semiHidden/>
    <w:unhideWhenUsed/>
    <w:rsid w:val="00BF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DA"/>
    <w:rPr>
      <w:rFonts w:ascii="Tahoma" w:eastAsia="Times New Roman" w:hAnsi="Tahoma" w:cs="Tahoma"/>
      <w:sz w:val="16"/>
      <w:szCs w:val="16"/>
      <w:lang w:eastAsia="lv-LV"/>
    </w:rPr>
  </w:style>
  <w:style w:type="character" w:customStyle="1" w:styleId="Heading1Char">
    <w:name w:val="Heading 1 Char"/>
    <w:basedOn w:val="DefaultParagraphFont"/>
    <w:link w:val="Heading1"/>
    <w:rsid w:val="00E910F9"/>
    <w:rPr>
      <w:rFonts w:ascii="ZapfCalligr TL" w:eastAsia="Times New Roman" w:hAnsi="ZapfCalligr TL" w:cs="Times New Roman"/>
      <w:sz w:val="24"/>
      <w:szCs w:val="20"/>
      <w:lang w:eastAsia="lv-LV"/>
    </w:rPr>
  </w:style>
  <w:style w:type="paragraph" w:customStyle="1" w:styleId="txt1">
    <w:name w:val="txt1"/>
    <w:rsid w:val="00E910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lv-LV"/>
    </w:rPr>
  </w:style>
  <w:style w:type="paragraph" w:styleId="BodyText">
    <w:name w:val="Body Text"/>
    <w:basedOn w:val="Normal"/>
    <w:link w:val="BodyTextChar"/>
    <w:unhideWhenUsed/>
    <w:rsid w:val="00E910F9"/>
    <w:pPr>
      <w:spacing w:after="0" w:line="240" w:lineRule="auto"/>
      <w:ind w:right="-483"/>
      <w:jc w:val="both"/>
    </w:pPr>
    <w:rPr>
      <w:rFonts w:ascii="ZapfCalligr TL" w:hAnsi="ZapfCalligr TL"/>
      <w:sz w:val="24"/>
      <w:szCs w:val="20"/>
    </w:rPr>
  </w:style>
  <w:style w:type="character" w:customStyle="1" w:styleId="BodyTextChar">
    <w:name w:val="Body Text Char"/>
    <w:basedOn w:val="DefaultParagraphFont"/>
    <w:link w:val="BodyText"/>
    <w:rsid w:val="00E910F9"/>
    <w:rPr>
      <w:rFonts w:ascii="ZapfCalligr TL" w:eastAsia="Times New Roman" w:hAnsi="ZapfCalligr TL" w:cs="Times New Roman"/>
      <w:sz w:val="24"/>
      <w:szCs w:val="20"/>
      <w:lang w:eastAsia="lv-LV"/>
    </w:rPr>
  </w:style>
  <w:style w:type="paragraph" w:styleId="Subtitle">
    <w:name w:val="Subtitle"/>
    <w:basedOn w:val="Normal"/>
    <w:link w:val="SubtitleChar"/>
    <w:qFormat/>
    <w:rsid w:val="00E910F9"/>
    <w:pPr>
      <w:spacing w:after="0" w:line="240" w:lineRule="auto"/>
      <w:jc w:val="center"/>
    </w:pPr>
    <w:rPr>
      <w:rFonts w:ascii="Times New Roman" w:hAnsi="Times New Roman"/>
      <w:b/>
      <w:sz w:val="24"/>
      <w:szCs w:val="20"/>
      <w:lang w:eastAsia="en-US"/>
    </w:rPr>
  </w:style>
  <w:style w:type="character" w:customStyle="1" w:styleId="SubtitleChar">
    <w:name w:val="Subtitle Char"/>
    <w:basedOn w:val="DefaultParagraphFont"/>
    <w:link w:val="Subtitle"/>
    <w:rsid w:val="00E910F9"/>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A95F7C"/>
    <w:rPr>
      <w:sz w:val="16"/>
      <w:szCs w:val="16"/>
    </w:rPr>
  </w:style>
  <w:style w:type="paragraph" w:styleId="CommentText">
    <w:name w:val="annotation text"/>
    <w:basedOn w:val="Normal"/>
    <w:link w:val="CommentTextChar"/>
    <w:uiPriority w:val="99"/>
    <w:semiHidden/>
    <w:unhideWhenUsed/>
    <w:rsid w:val="00A95F7C"/>
    <w:pPr>
      <w:spacing w:line="240" w:lineRule="auto"/>
    </w:pPr>
    <w:rPr>
      <w:sz w:val="20"/>
      <w:szCs w:val="20"/>
    </w:rPr>
  </w:style>
  <w:style w:type="character" w:customStyle="1" w:styleId="CommentTextChar">
    <w:name w:val="Comment Text Char"/>
    <w:basedOn w:val="DefaultParagraphFont"/>
    <w:link w:val="CommentText"/>
    <w:uiPriority w:val="99"/>
    <w:semiHidden/>
    <w:rsid w:val="00A95F7C"/>
    <w:rPr>
      <w:rFonts w:ascii="Calibri" w:eastAsia="Times New Roman" w:hAnsi="Calibri" w:cs="Times New Roman"/>
      <w:sz w:val="20"/>
      <w:szCs w:val="20"/>
      <w:lang w:eastAsia="lv-LV"/>
    </w:rPr>
  </w:style>
  <w:style w:type="paragraph" w:styleId="FootnoteText">
    <w:name w:val="footnote text"/>
    <w:basedOn w:val="Normal"/>
    <w:link w:val="FootnoteTextChar"/>
    <w:uiPriority w:val="99"/>
    <w:semiHidden/>
    <w:unhideWhenUsed/>
    <w:rsid w:val="00A95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7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A95F7C"/>
    <w:rPr>
      <w:vertAlign w:val="superscript"/>
    </w:rPr>
  </w:style>
  <w:style w:type="paragraph" w:styleId="CommentSubject">
    <w:name w:val="annotation subject"/>
    <w:basedOn w:val="CommentText"/>
    <w:next w:val="CommentText"/>
    <w:link w:val="CommentSubjectChar"/>
    <w:uiPriority w:val="99"/>
    <w:semiHidden/>
    <w:unhideWhenUsed/>
    <w:rsid w:val="006349B1"/>
    <w:rPr>
      <w:b/>
      <w:bCs/>
    </w:rPr>
  </w:style>
  <w:style w:type="character" w:customStyle="1" w:styleId="CommentSubjectChar">
    <w:name w:val="Comment Subject Char"/>
    <w:basedOn w:val="CommentTextChar"/>
    <w:link w:val="CommentSubject"/>
    <w:uiPriority w:val="99"/>
    <w:semiHidden/>
    <w:rsid w:val="006349B1"/>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google.com/maps?hl=lv&amp;tab=w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unatne.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hyperlink" Target="mailto:liene.vitola@jaunatne.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aps.google.com" TargetMode="External"/><Relationship Id="rId1" Type="http://schemas.openxmlformats.org/officeDocument/2006/relationships/hyperlink" Target="http://maps.googl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4044-F00F-4D06-A631-3C387FEC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3810</TotalTime>
  <Pages>14</Pages>
  <Words>18594</Words>
  <Characters>10599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Kuklica</dc:creator>
  <cp:lastModifiedBy>Rita Kuklica</cp:lastModifiedBy>
  <cp:revision>493</cp:revision>
  <cp:lastPrinted>2014-09-08T07:55:00Z</cp:lastPrinted>
  <dcterms:created xsi:type="dcterms:W3CDTF">2014-09-02T06:58:00Z</dcterms:created>
  <dcterms:modified xsi:type="dcterms:W3CDTF">2014-09-10T13:16:00Z</dcterms:modified>
</cp:coreProperties>
</file>